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F60EBE" w:rsidR="004438C2" w:rsidTr="7616D6F6" w14:paraId="09D5E6FA" w14:textId="77777777">
        <w:trPr>
          <w:tblCellSpacing w:w="7" w:type="dxa"/>
          <w:jc w:val="center"/>
        </w:trPr>
        <w:tc>
          <w:tcPr>
            <w:tcW w:w="0" w:type="auto"/>
            <w:shd w:val="clear" w:color="auto" w:fill="FFFFFF" w:themeFill="background1"/>
            <w:tcMar/>
            <w:vAlign w:val="center"/>
          </w:tcPr>
          <w:p w:rsidRPr="00F60EBE" w:rsidR="004438C2" w:rsidP="00295CFE" w:rsidRDefault="004438C2" w14:paraId="76970811" w14:textId="3F073F68">
            <w:pPr>
              <w:spacing w:before="0"/>
              <w:jc w:val="right"/>
              <w:rPr>
                <w:rFonts w:eastAsia="Times New Roman"/>
                <w:color w:val="000000"/>
                <w:sz w:val="22"/>
                <w:szCs w:val="22"/>
              </w:rPr>
            </w:pPr>
            <w:r w:rsidRPr="7616D6F6" w:rsidR="004438C2">
              <w:rPr>
                <w:rFonts w:eastAsia="Times New Roman"/>
                <w:color w:val="000000" w:themeColor="text1" w:themeTint="FF" w:themeShade="FF"/>
                <w:sz w:val="20"/>
                <w:szCs w:val="20"/>
              </w:rPr>
              <w:t xml:space="preserve">OMB </w:t>
            </w:r>
            <w:r w:rsidRPr="7616D6F6" w:rsidR="006A1850">
              <w:rPr>
                <w:rFonts w:eastAsia="Times New Roman"/>
                <w:color w:val="000000" w:themeColor="text1" w:themeTint="FF" w:themeShade="FF"/>
                <w:sz w:val="20"/>
                <w:szCs w:val="20"/>
              </w:rPr>
              <w:t xml:space="preserve">Control </w:t>
            </w:r>
            <w:r w:rsidRPr="7616D6F6" w:rsidR="004438C2">
              <w:rPr>
                <w:rFonts w:eastAsia="Times New Roman"/>
                <w:color w:val="000000" w:themeColor="text1" w:themeTint="FF" w:themeShade="FF"/>
                <w:sz w:val="20"/>
                <w:szCs w:val="20"/>
              </w:rPr>
              <w:t>No. 0625-0139</w:t>
            </w:r>
            <w:r>
              <w:br/>
            </w:r>
            <w:r w:rsidRPr="7616D6F6" w:rsidR="004438C2">
              <w:rPr>
                <w:rFonts w:eastAsia="Times New Roman"/>
                <w:color w:val="000000" w:themeColor="text1" w:themeTint="FF" w:themeShade="FF"/>
                <w:sz w:val="20"/>
                <w:szCs w:val="20"/>
              </w:rPr>
              <w:t>Expiration Date</w:t>
            </w:r>
            <w:r w:rsidRPr="7616D6F6" w:rsidR="006A1850">
              <w:rPr>
                <w:rFonts w:eastAsia="Times New Roman"/>
                <w:color w:val="000000" w:themeColor="text1" w:themeTint="FF" w:themeShade="FF"/>
                <w:sz w:val="20"/>
                <w:szCs w:val="20"/>
              </w:rPr>
              <w:t xml:space="preserve">: </w:t>
            </w:r>
            <w:r w:rsidRPr="7616D6F6" w:rsidR="0069049E">
              <w:rPr>
                <w:rFonts w:eastAsia="Times New Roman"/>
                <w:color w:val="000000" w:themeColor="text1" w:themeTint="FF" w:themeShade="FF"/>
                <w:sz w:val="20"/>
                <w:szCs w:val="20"/>
              </w:rPr>
              <w:t xml:space="preserve"> </w:t>
            </w:r>
            <w:r w:rsidRPr="7616D6F6" w:rsidR="25969423">
              <w:rPr>
                <w:rFonts w:eastAsia="Times New Roman"/>
                <w:color w:val="000000" w:themeColor="text1" w:themeTint="FF" w:themeShade="FF"/>
                <w:sz w:val="20"/>
                <w:szCs w:val="20"/>
              </w:rPr>
              <w:t>12</w:t>
            </w:r>
            <w:r w:rsidRPr="7616D6F6" w:rsidR="004438C2">
              <w:rPr>
                <w:rFonts w:eastAsia="Times New Roman"/>
                <w:color w:val="000000" w:themeColor="text1" w:themeTint="FF" w:themeShade="FF"/>
                <w:sz w:val="20"/>
                <w:szCs w:val="20"/>
              </w:rPr>
              <w:t>/</w:t>
            </w:r>
            <w:r w:rsidRPr="7616D6F6" w:rsidR="004523AD">
              <w:rPr>
                <w:rFonts w:eastAsia="Times New Roman"/>
                <w:color w:val="000000" w:themeColor="text1" w:themeTint="FF" w:themeShade="FF"/>
                <w:sz w:val="20"/>
                <w:szCs w:val="20"/>
              </w:rPr>
              <w:t>3</w:t>
            </w:r>
            <w:r w:rsidRPr="7616D6F6" w:rsidR="00465A30">
              <w:rPr>
                <w:rFonts w:eastAsia="Times New Roman"/>
                <w:color w:val="000000" w:themeColor="text1" w:themeTint="FF" w:themeShade="FF"/>
                <w:sz w:val="20"/>
                <w:szCs w:val="20"/>
              </w:rPr>
              <w:t>1</w:t>
            </w:r>
            <w:r w:rsidRPr="7616D6F6" w:rsidR="004438C2">
              <w:rPr>
                <w:rFonts w:eastAsia="Times New Roman"/>
                <w:color w:val="000000" w:themeColor="text1" w:themeTint="FF" w:themeShade="FF"/>
                <w:sz w:val="20"/>
                <w:szCs w:val="20"/>
              </w:rPr>
              <w:t>/20</w:t>
            </w:r>
            <w:r w:rsidRPr="7616D6F6" w:rsidR="00123AA7">
              <w:rPr>
                <w:rFonts w:eastAsia="Times New Roman"/>
                <w:color w:val="000000" w:themeColor="text1" w:themeTint="FF" w:themeShade="FF"/>
                <w:sz w:val="20"/>
                <w:szCs w:val="20"/>
              </w:rPr>
              <w:t>2</w:t>
            </w:r>
            <w:r w:rsidRPr="7616D6F6" w:rsidR="00403B4D">
              <w:rPr>
                <w:rFonts w:eastAsia="Times New Roman"/>
                <w:color w:val="000000" w:themeColor="text1" w:themeTint="FF" w:themeShade="FF"/>
                <w:sz w:val="20"/>
                <w:szCs w:val="20"/>
              </w:rPr>
              <w:t>8</w:t>
            </w:r>
          </w:p>
          <w:p w:rsidRPr="00F60EBE" w:rsidR="00546F28" w:rsidP="00295CFE" w:rsidRDefault="00546F28" w14:paraId="1B1D71C2" w14:textId="77777777">
            <w:pPr>
              <w:spacing w:before="0"/>
              <w:rPr>
                <w:rFonts w:eastAsia="Times New Roman"/>
                <w:b/>
                <w:bCs/>
                <w:color w:val="000000"/>
                <w:sz w:val="24"/>
                <w:szCs w:val="24"/>
              </w:rPr>
            </w:pPr>
          </w:p>
          <w:p w:rsidRPr="00F60EBE" w:rsidR="00CF0070" w:rsidP="00301A92" w:rsidRDefault="00AD1305" w14:paraId="53A1E370" w14:textId="77777777">
            <w:pPr>
              <w:pStyle w:val="Head1"/>
            </w:pPr>
            <w:r w:rsidRPr="00F60EBE">
              <w:t xml:space="preserve">Application </w:t>
            </w:r>
            <w:r w:rsidRPr="00F60EBE" w:rsidR="004438C2">
              <w:t xml:space="preserve">for </w:t>
            </w:r>
            <w:r w:rsidRPr="00F60EBE" w:rsidR="00145A32">
              <w:t>Production</w:t>
            </w:r>
            <w:r w:rsidRPr="00F60EBE" w:rsidR="004438C2">
              <w:t xml:space="preserve"> Authority</w:t>
            </w:r>
          </w:p>
          <w:p w:rsidRPr="00F60EBE" w:rsidR="00CF0070" w:rsidP="00301A92" w:rsidRDefault="00CF0070" w14:paraId="049F0FDD" w14:textId="77777777">
            <w:pPr>
              <w:pStyle w:val="Head1"/>
            </w:pPr>
          </w:p>
          <w:p w:rsidRPr="00F60EBE" w:rsidR="004438C2" w:rsidP="00301A92" w:rsidRDefault="004438C2" w14:paraId="65305265" w14:textId="77777777">
            <w:pPr>
              <w:pStyle w:val="Head1"/>
              <w:rPr>
                <w:sz w:val="22"/>
                <w:szCs w:val="22"/>
              </w:rPr>
            </w:pPr>
            <w:r w:rsidRPr="00F60EBE">
              <w:t>Instruction Sheet</w:t>
            </w:r>
          </w:p>
        </w:tc>
      </w:tr>
      <w:tr w:rsidRPr="00F60EBE" w:rsidR="004438C2" w:rsidTr="7616D6F6" w14:paraId="7D9F1A5A" w14:textId="77777777">
        <w:trPr>
          <w:tblCellSpacing w:w="7" w:type="dxa"/>
          <w:jc w:val="center"/>
        </w:trPr>
        <w:tc>
          <w:tcPr>
            <w:tcW w:w="0" w:type="auto"/>
            <w:shd w:val="clear" w:color="auto" w:fill="FFFFFF" w:themeFill="background1"/>
            <w:tcMar/>
            <w:vAlign w:val="center"/>
          </w:tcPr>
          <w:p w:rsidRPr="00F60EBE" w:rsidR="006A1850" w:rsidP="00295CFE" w:rsidRDefault="006A1850" w14:paraId="6E0AC914" w14:textId="77777777">
            <w:pPr>
              <w:spacing w:before="0" w:after="240"/>
              <w:jc w:val="left"/>
              <w:rPr>
                <w:rFonts w:eastAsia="Times New Roman"/>
                <w:color w:val="000000"/>
                <w:sz w:val="22"/>
                <w:szCs w:val="22"/>
              </w:rPr>
            </w:pPr>
            <w:r w:rsidRPr="00F60EBE">
              <w:rPr>
                <w:rFonts w:eastAsia="Times New Roman"/>
                <w:color w:val="000000"/>
                <w:sz w:val="22"/>
                <w:szCs w:val="22"/>
              </w:rPr>
              <w:t xml:space="preserve">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w:t>
            </w:r>
            <w:r w:rsidRPr="00F60EBE" w:rsidR="004908DC">
              <w:rPr>
                <w:rFonts w:eastAsia="Times New Roman"/>
                <w:color w:val="000000"/>
                <w:sz w:val="22"/>
                <w:szCs w:val="22"/>
              </w:rPr>
              <w:t>34</w:t>
            </w:r>
            <w:r w:rsidRPr="00F60EBE">
              <w:rPr>
                <w:rFonts w:eastAsia="Times New Roman"/>
                <w:color w:val="000000"/>
                <w:sz w:val="22"/>
                <w:szCs w:val="22"/>
              </w:rPr>
              <w:t xml:space="preserve">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F60EBE">
              <w:rPr>
                <w:rFonts w:eastAsia="Times New Roman"/>
                <w:color w:val="000000"/>
                <w:sz w:val="22"/>
                <w:szCs w:val="22"/>
                <w:vertAlign w:val="superscript"/>
              </w:rPr>
              <w:t>th</w:t>
            </w:r>
            <w:r w:rsidRPr="00F60EBE">
              <w:rPr>
                <w:rFonts w:eastAsia="Times New Roman"/>
                <w:color w:val="000000"/>
                <w:sz w:val="22"/>
                <w:szCs w:val="22"/>
              </w:rPr>
              <w:t xml:space="preserve"> and </w:t>
            </w:r>
            <w:smartTag w:uri="urn:schemas-microsoft-com:office:smarttags" w:element="address">
              <w:smartTag w:uri="urn:schemas-microsoft-com:office:smarttags" w:element="Street">
                <w:r w:rsidRPr="00F60EBE">
                  <w:rPr>
                    <w:rFonts w:eastAsia="Times New Roman"/>
                    <w:color w:val="000000"/>
                    <w:sz w:val="22"/>
                    <w:szCs w:val="22"/>
                  </w:rPr>
                  <w:t>Constitution Avenue, NW</w:t>
                </w:r>
              </w:smartTag>
              <w:r w:rsidRPr="00F60EBE">
                <w:rPr>
                  <w:rFonts w:eastAsia="Times New Roman"/>
                  <w:color w:val="000000"/>
                  <w:sz w:val="22"/>
                  <w:szCs w:val="22"/>
                </w:rPr>
                <w:t xml:space="preserve">, </w:t>
              </w:r>
              <w:smartTag w:uri="urn:schemas-microsoft-com:office:smarttags" w:element="City">
                <w:r w:rsidRPr="00F60EBE">
                  <w:rPr>
                    <w:rFonts w:eastAsia="Times New Roman"/>
                    <w:color w:val="000000"/>
                    <w:sz w:val="22"/>
                    <w:szCs w:val="22"/>
                  </w:rPr>
                  <w:t>Washington</w:t>
                </w:r>
              </w:smartTag>
              <w:r w:rsidRPr="00F60EBE">
                <w:rPr>
                  <w:rFonts w:eastAsia="Times New Roman"/>
                  <w:color w:val="000000"/>
                  <w:sz w:val="22"/>
                  <w:szCs w:val="22"/>
                </w:rPr>
                <w:t xml:space="preserve">, </w:t>
              </w:r>
              <w:smartTag w:uri="urn:schemas-microsoft-com:office:smarttags" w:element="State">
                <w:r w:rsidRPr="00F60EBE">
                  <w:rPr>
                    <w:rFonts w:eastAsia="Times New Roman"/>
                    <w:color w:val="000000"/>
                    <w:sz w:val="22"/>
                    <w:szCs w:val="22"/>
                  </w:rPr>
                  <w:t>DC</w:t>
                </w:r>
              </w:smartTag>
              <w:r w:rsidRPr="00F60EBE">
                <w:rPr>
                  <w:rFonts w:eastAsia="Times New Roman"/>
                  <w:color w:val="000000"/>
                  <w:sz w:val="22"/>
                  <w:szCs w:val="22"/>
                </w:rPr>
                <w:t xml:space="preserve"> </w:t>
              </w:r>
              <w:smartTag w:uri="urn:schemas-microsoft-com:office:smarttags" w:element="PostalCode">
                <w:r w:rsidRPr="00F60EBE">
                  <w:rPr>
                    <w:rFonts w:eastAsia="Times New Roman"/>
                    <w:color w:val="000000"/>
                    <w:sz w:val="22"/>
                    <w:szCs w:val="22"/>
                  </w:rPr>
                  <w:t>20230</w:t>
                </w:r>
              </w:smartTag>
            </w:smartTag>
            <w:r w:rsidRPr="00F60EBE">
              <w:rPr>
                <w:rFonts w:eastAsia="Times New Roman"/>
                <w:color w:val="000000"/>
                <w:sz w:val="22"/>
                <w:szCs w:val="22"/>
              </w:rPr>
              <w:t>.</w:t>
            </w:r>
          </w:p>
          <w:p w:rsidRPr="00F60EBE" w:rsidR="00711CD8" w:rsidP="00711CD8" w:rsidRDefault="00711CD8" w14:paraId="2ED0F050" w14:textId="6DA1C3CD">
            <w:pPr>
              <w:spacing w:before="0"/>
              <w:jc w:val="left"/>
              <w:rPr>
                <w:rFonts w:eastAsia="Times New Roman"/>
                <w:color w:val="000000"/>
                <w:sz w:val="22"/>
                <w:szCs w:val="22"/>
              </w:rPr>
            </w:pPr>
            <w:r w:rsidRPr="00F60EBE">
              <w:rPr>
                <w:rFonts w:eastAsia="Times New Roman"/>
                <w:color w:val="000000"/>
                <w:sz w:val="22"/>
                <w:szCs w:val="22"/>
              </w:rPr>
              <w:t xml:space="preserve">No zone, subzone, zone expansion/reorganization/modification, or production authority may be approved unless a completed application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0">
              <w:r w:rsidRPr="00301A92">
                <w:rPr>
                  <w:rStyle w:val="Hyperlink"/>
                  <w:rFonts w:eastAsia="Times New Roman"/>
                  <w:sz w:val="22"/>
                  <w:szCs w:val="22"/>
                </w:rPr>
                <w:t>FTZ Board web site</w:t>
              </w:r>
            </w:hyperlink>
            <w:r w:rsidR="00301A92">
              <w:rPr>
                <w:rFonts w:eastAsia="Times New Roman"/>
                <w:color w:val="000000"/>
                <w:sz w:val="22"/>
                <w:szCs w:val="22"/>
              </w:rPr>
              <w:t>.</w:t>
            </w:r>
            <w:r w:rsidRPr="00F60EBE">
              <w:rPr>
                <w:rFonts w:eastAsia="Times New Roman"/>
                <w:color w:val="000000"/>
                <w:sz w:val="22"/>
                <w:szCs w:val="22"/>
              </w:rPr>
              <w:t xml:space="preserve"> </w:t>
            </w:r>
          </w:p>
          <w:p w:rsidRPr="00F60EBE" w:rsidR="00711CD8" w:rsidP="00711CD8" w:rsidRDefault="00711CD8" w14:paraId="20A00435" w14:textId="77777777">
            <w:pPr>
              <w:spacing w:before="0"/>
              <w:jc w:val="left"/>
              <w:rPr>
                <w:rFonts w:eastAsia="Times New Roman"/>
                <w:color w:val="000000"/>
                <w:sz w:val="22"/>
                <w:szCs w:val="22"/>
              </w:rPr>
            </w:pPr>
          </w:p>
          <w:p w:rsidRPr="00F60EBE" w:rsidR="00711CD8" w:rsidP="00711CD8" w:rsidRDefault="00711CD8" w14:paraId="35CE223F" w14:textId="252FED64">
            <w:pPr>
              <w:spacing w:before="0"/>
              <w:jc w:val="left"/>
              <w:rPr>
                <w:rFonts w:eastAsia="Times New Roman"/>
                <w:color w:val="000000"/>
                <w:sz w:val="22"/>
                <w:szCs w:val="22"/>
              </w:rPr>
            </w:pPr>
            <w:r w:rsidRPr="00F60EBE">
              <w:rPr>
                <w:rFonts w:eastAsia="Times New Roman"/>
                <w:color w:val="000000"/>
                <w:sz w:val="22"/>
                <w:szCs w:val="22"/>
              </w:rPr>
              <w:t xml:space="preserve">Corporations submitting applications must be qualified to apply under the laws of the state in which the zone is to be located.  Applicants may submit drafts of their applications to the FTZ Staff, </w:t>
            </w:r>
            <w:r w:rsidR="00F60B66">
              <w:rPr>
                <w:rFonts w:eastAsia="Times New Roman"/>
                <w:color w:val="000000"/>
                <w:sz w:val="22"/>
                <w:szCs w:val="22"/>
              </w:rPr>
              <w:t>who</w:t>
            </w:r>
            <w:r w:rsidRPr="00F60EBE" w:rsidR="00F60B66">
              <w:rPr>
                <w:rFonts w:eastAsia="Times New Roman"/>
                <w:color w:val="000000"/>
                <w:sz w:val="22"/>
                <w:szCs w:val="22"/>
              </w:rPr>
              <w:t xml:space="preserve"> </w:t>
            </w:r>
            <w:r w:rsidRPr="00F60EBE">
              <w:rPr>
                <w:rFonts w:eastAsia="Times New Roman"/>
                <w:color w:val="000000"/>
                <w:sz w:val="22"/>
                <w:szCs w:val="22"/>
              </w:rPr>
              <w:t>can provide comments and technical assistance in interpreting the Board's regulations.</w:t>
            </w:r>
          </w:p>
          <w:p w:rsidRPr="00F60EBE" w:rsidR="00711CD8" w:rsidP="00711CD8" w:rsidRDefault="00711CD8" w14:paraId="40049F2E" w14:textId="77777777">
            <w:pPr>
              <w:spacing w:before="0"/>
              <w:jc w:val="left"/>
              <w:rPr>
                <w:rFonts w:eastAsia="Times New Roman"/>
                <w:color w:val="000000"/>
                <w:sz w:val="22"/>
                <w:szCs w:val="22"/>
              </w:rPr>
            </w:pPr>
          </w:p>
          <w:p w:rsidRPr="00F60EBE" w:rsidR="00730C26" w:rsidP="00295CFE" w:rsidRDefault="00711CD8" w14:paraId="0C5B8ED1" w14:textId="004802A9">
            <w:pPr>
              <w:spacing w:before="0"/>
              <w:jc w:val="left"/>
              <w:rPr>
                <w:rFonts w:eastAsia="Times New Roman"/>
                <w:color w:val="000000"/>
                <w:sz w:val="22"/>
                <w:szCs w:val="22"/>
              </w:rPr>
            </w:pPr>
            <w:r w:rsidRPr="00F60EBE">
              <w:rPr>
                <w:rFonts w:eastAsia="Times New Roman"/>
                <w:color w:val="000000"/>
                <w:sz w:val="22"/>
                <w:szCs w:val="22"/>
              </w:rPr>
              <w:t>Applicants should note that conduct of their proposed activity under FTZ procedures in</w:t>
            </w:r>
            <w:r w:rsidR="00F60B66">
              <w:rPr>
                <w:rFonts w:eastAsia="Times New Roman"/>
                <w:color w:val="000000"/>
                <w:sz w:val="22"/>
                <w:szCs w:val="22"/>
              </w:rPr>
              <w:t>cludes</w:t>
            </w:r>
            <w:r w:rsidRPr="00F60EBE">
              <w:rPr>
                <w:rFonts w:eastAsia="Times New Roman"/>
                <w:color w:val="000000"/>
                <w:sz w:val="22"/>
                <w:szCs w:val="22"/>
              </w:rPr>
              <w:t xml:space="preserve"> an additional, ongoing information-collection burden associated with the Annual Report from Foreign-Trade Zones (OMB Control No. 0625-0109).</w:t>
            </w:r>
          </w:p>
          <w:p w:rsidRPr="00F60EBE" w:rsidR="00711CD8" w:rsidP="00295CFE" w:rsidRDefault="00711CD8" w14:paraId="2F829901" w14:textId="77777777">
            <w:pPr>
              <w:spacing w:before="0"/>
              <w:jc w:val="left"/>
              <w:rPr>
                <w:rFonts w:eastAsia="Times New Roman"/>
                <w:color w:val="000000"/>
                <w:sz w:val="22"/>
                <w:szCs w:val="22"/>
              </w:rPr>
            </w:pPr>
          </w:p>
          <w:p w:rsidRPr="00F60EBE" w:rsidR="00730C26" w:rsidP="00295CFE" w:rsidRDefault="00730C26" w14:paraId="4034943B" w14:textId="77777777">
            <w:pPr>
              <w:spacing w:before="0"/>
              <w:jc w:val="left"/>
              <w:rPr>
                <w:rFonts w:eastAsia="Times New Roman"/>
                <w:color w:val="000000"/>
                <w:sz w:val="22"/>
                <w:szCs w:val="22"/>
              </w:rPr>
            </w:pPr>
            <w:r w:rsidRPr="00F60EBE">
              <w:rPr>
                <w:rFonts w:eastAsia="Times New Roman"/>
                <w:color w:val="000000"/>
                <w:sz w:val="22"/>
                <w:szCs w:val="22"/>
              </w:rPr>
              <w:t>FTZ Staff</w:t>
            </w:r>
          </w:p>
          <w:p w:rsidRPr="00F60EBE" w:rsidR="00730C26" w:rsidP="00295CFE" w:rsidRDefault="004523AD" w14:paraId="3C275F3F" w14:textId="77777777">
            <w:pPr>
              <w:spacing w:before="0"/>
              <w:jc w:val="left"/>
              <w:rPr>
                <w:rFonts w:eastAsia="Times New Roman"/>
                <w:color w:val="000000"/>
                <w:sz w:val="22"/>
                <w:szCs w:val="22"/>
              </w:rPr>
            </w:pPr>
            <w:r w:rsidRPr="00F60EBE">
              <w:rPr>
                <w:rFonts w:eastAsia="Times New Roman"/>
                <w:color w:val="000000"/>
                <w:sz w:val="22"/>
                <w:szCs w:val="22"/>
              </w:rPr>
              <w:t>March 2013</w:t>
            </w:r>
          </w:p>
          <w:p w:rsidRPr="00F60EBE" w:rsidR="004438C2" w:rsidP="00295CFE" w:rsidRDefault="004438C2" w14:paraId="4D7DB61F" w14:textId="77777777">
            <w:pPr>
              <w:spacing w:before="0"/>
              <w:jc w:val="left"/>
              <w:rPr>
                <w:rFonts w:eastAsia="Times New Roman"/>
                <w:color w:val="000000"/>
                <w:sz w:val="22"/>
                <w:szCs w:val="22"/>
              </w:rPr>
            </w:pPr>
            <w:r w:rsidRPr="00F60EBE">
              <w:rPr>
                <w:rFonts w:eastAsia="Times New Roman"/>
                <w:color w:val="000000"/>
                <w:sz w:val="22"/>
                <w:szCs w:val="22"/>
              </w:rPr>
              <w:br/>
            </w:r>
            <w:r w:rsidRPr="00F60EBE">
              <w:rPr>
                <w:rFonts w:eastAsia="Times New Roman"/>
                <w:color w:val="000000"/>
                <w:sz w:val="22"/>
                <w:szCs w:val="22"/>
              </w:rPr>
              <w:t>Foreign-Trade Zones Board</w:t>
            </w:r>
            <w:r w:rsidRPr="00F60EBE">
              <w:rPr>
                <w:rFonts w:eastAsia="Times New Roman"/>
                <w:color w:val="000000"/>
                <w:sz w:val="22"/>
                <w:szCs w:val="22"/>
              </w:rPr>
              <w:br/>
            </w:r>
            <w:r w:rsidRPr="00F60EBE">
              <w:rPr>
                <w:rFonts w:eastAsia="Times New Roman"/>
                <w:color w:val="000000"/>
                <w:sz w:val="22"/>
                <w:szCs w:val="22"/>
              </w:rPr>
              <w:t>U.S. Department of Commerce</w:t>
            </w:r>
            <w:r w:rsidRPr="00F60EBE">
              <w:rPr>
                <w:rFonts w:eastAsia="Times New Roman"/>
                <w:color w:val="000000"/>
                <w:sz w:val="22"/>
                <w:szCs w:val="22"/>
              </w:rPr>
              <w:br/>
            </w:r>
            <w:r w:rsidRPr="00F60EBE">
              <w:rPr>
                <w:rFonts w:eastAsia="Times New Roman"/>
                <w:color w:val="000000"/>
                <w:sz w:val="22"/>
                <w:szCs w:val="22"/>
              </w:rPr>
              <w:t>1401 Constitution Avenue, N.W.</w:t>
            </w:r>
            <w:r w:rsidRPr="00F60EBE" w:rsidR="00730C26">
              <w:rPr>
                <w:rFonts w:eastAsia="Times New Roman"/>
                <w:color w:val="000000"/>
                <w:sz w:val="22"/>
                <w:szCs w:val="22"/>
              </w:rPr>
              <w:t>, Room 21</w:t>
            </w:r>
            <w:r w:rsidRPr="00F60EBE" w:rsidR="00A003AB">
              <w:rPr>
                <w:rFonts w:eastAsia="Times New Roman"/>
                <w:color w:val="000000"/>
                <w:sz w:val="22"/>
                <w:szCs w:val="22"/>
              </w:rPr>
              <w:t>01</w:t>
            </w:r>
            <w:r w:rsidRPr="00F60EBE" w:rsidR="004523AD">
              <w:rPr>
                <w:rFonts w:eastAsia="Times New Roman"/>
                <w:color w:val="000000"/>
                <w:sz w:val="22"/>
                <w:szCs w:val="22"/>
              </w:rPr>
              <w:t>3</w:t>
            </w:r>
            <w:r w:rsidRPr="00F60EBE">
              <w:rPr>
                <w:rFonts w:eastAsia="Times New Roman"/>
                <w:color w:val="000000"/>
                <w:sz w:val="22"/>
                <w:szCs w:val="22"/>
              </w:rPr>
              <w:br/>
            </w:r>
            <w:r w:rsidRPr="00F60EBE">
              <w:rPr>
                <w:rFonts w:eastAsia="Times New Roman"/>
                <w:color w:val="000000"/>
                <w:sz w:val="22"/>
                <w:szCs w:val="22"/>
              </w:rPr>
              <w:t>Washington, D.C. 20230</w:t>
            </w:r>
            <w:r w:rsidRPr="00F60EBE">
              <w:rPr>
                <w:rFonts w:eastAsia="Times New Roman"/>
                <w:color w:val="000000"/>
                <w:sz w:val="22"/>
                <w:szCs w:val="22"/>
              </w:rPr>
              <w:br/>
            </w:r>
            <w:r w:rsidRPr="00F60EBE">
              <w:rPr>
                <w:rFonts w:eastAsia="Times New Roman"/>
                <w:color w:val="000000"/>
                <w:sz w:val="22"/>
                <w:szCs w:val="22"/>
              </w:rPr>
              <w:t xml:space="preserve">(202) 482-2862 </w:t>
            </w:r>
            <w:bookmarkStart w:name="note" w:id="0"/>
            <w:bookmarkEnd w:id="0"/>
          </w:p>
          <w:p w:rsidRPr="00F60EBE" w:rsidR="009334FE" w:rsidP="00295CFE" w:rsidRDefault="009334FE" w14:paraId="6AC0B2FA" w14:textId="77777777">
            <w:pPr>
              <w:spacing w:before="0"/>
              <w:jc w:val="left"/>
              <w:rPr>
                <w:rFonts w:eastAsia="Times New Roman"/>
                <w:color w:val="000000"/>
                <w:sz w:val="22"/>
                <w:szCs w:val="22"/>
              </w:rPr>
            </w:pPr>
          </w:p>
        </w:tc>
      </w:tr>
    </w:tbl>
    <w:p w:rsidRPr="00CF0070" w:rsidR="00711CD8" w:rsidP="004438C2" w:rsidRDefault="00711CD8" w14:paraId="5BC2E05C" w14:textId="77777777">
      <w:pPr>
        <w:spacing w:before="100" w:beforeAutospacing="1" w:after="100" w:afterAutospacing="1"/>
        <w:jc w:val="left"/>
        <w:outlineLvl w:val="2"/>
        <w:rPr>
          <w:rFonts w:eastAsia="Times New Roman"/>
          <w:b/>
          <w:bCs/>
          <w:sz w:val="24"/>
          <w:szCs w:val="24"/>
        </w:rPr>
      </w:pPr>
    </w:p>
    <w:p w:rsidRPr="00C65900" w:rsidR="004438C2" w:rsidP="00301A92" w:rsidRDefault="00711CD8" w14:paraId="5E261864" w14:textId="77777777">
      <w:pPr>
        <w:pStyle w:val="Head1"/>
        <w:rPr>
          <w:caps/>
        </w:rPr>
      </w:pPr>
      <w:r w:rsidRPr="008B2FB7">
        <w:br w:type="page"/>
      </w:r>
      <w:r w:rsidRPr="00C65900" w:rsidR="004438C2">
        <w:rPr>
          <w:caps/>
        </w:rPr>
        <w:t xml:space="preserve">Application for FTZ </w:t>
      </w:r>
      <w:r w:rsidRPr="00C65900" w:rsidR="009D3358">
        <w:rPr>
          <w:caps/>
        </w:rPr>
        <w:t>Production</w:t>
      </w:r>
      <w:r w:rsidRPr="00C65900" w:rsidR="004438C2">
        <w:rPr>
          <w:caps/>
        </w:rPr>
        <w:t xml:space="preserve"> Authority</w:t>
      </w:r>
    </w:p>
    <w:p w:rsidR="00217786" w:rsidP="004438C2" w:rsidRDefault="007365CD" w14:paraId="76828E8A" w14:textId="17D59CF4">
      <w:pPr>
        <w:spacing w:before="100" w:beforeAutospacing="1" w:after="100" w:afterAutospacing="1"/>
        <w:jc w:val="left"/>
        <w:rPr>
          <w:rFonts w:eastAsia="Times New Roman"/>
          <w:sz w:val="24"/>
          <w:szCs w:val="24"/>
        </w:rPr>
      </w:pPr>
      <w:r>
        <w:rPr>
          <w:rFonts w:eastAsia="Times New Roman"/>
          <w:sz w:val="24"/>
          <w:szCs w:val="24"/>
        </w:rPr>
        <w:t>The</w:t>
      </w:r>
      <w:r w:rsidR="00007755">
        <w:rPr>
          <w:rFonts w:eastAsia="Times New Roman"/>
          <w:sz w:val="24"/>
          <w:szCs w:val="24"/>
        </w:rPr>
        <w:t xml:space="preserve"> FTZ </w:t>
      </w:r>
      <w:r w:rsidRPr="00553BDD" w:rsidR="00007755">
        <w:rPr>
          <w:rFonts w:eastAsia="Times New Roman"/>
          <w:sz w:val="24"/>
          <w:szCs w:val="24"/>
        </w:rPr>
        <w:t>production</w:t>
      </w:r>
      <w:r w:rsidR="00007755">
        <w:rPr>
          <w:rFonts w:eastAsia="Times New Roman"/>
          <w:sz w:val="24"/>
          <w:szCs w:val="24"/>
        </w:rPr>
        <w:t xml:space="preserve"> </w:t>
      </w:r>
      <w:r>
        <w:rPr>
          <w:rFonts w:eastAsia="Times New Roman"/>
          <w:sz w:val="24"/>
          <w:szCs w:val="24"/>
        </w:rPr>
        <w:t xml:space="preserve">application </w:t>
      </w:r>
      <w:r w:rsidR="009F5A72">
        <w:rPr>
          <w:rFonts w:eastAsia="Times New Roman"/>
          <w:sz w:val="24"/>
          <w:szCs w:val="24"/>
        </w:rPr>
        <w:t xml:space="preserve">should </w:t>
      </w:r>
      <w:r w:rsidR="007E034B">
        <w:rPr>
          <w:rFonts w:eastAsia="Times New Roman"/>
          <w:sz w:val="24"/>
          <w:szCs w:val="24"/>
        </w:rPr>
        <w:t xml:space="preserve">only </w:t>
      </w:r>
      <w:r w:rsidR="00007755">
        <w:rPr>
          <w:rFonts w:eastAsia="Times New Roman"/>
          <w:sz w:val="24"/>
          <w:szCs w:val="24"/>
        </w:rPr>
        <w:t xml:space="preserve">include any products and/or foreign-status components </w:t>
      </w:r>
      <w:r w:rsidRPr="00007755" w:rsidR="00007755">
        <w:rPr>
          <w:rFonts w:eastAsia="Times New Roman"/>
          <w:b/>
          <w:i/>
          <w:sz w:val="24"/>
          <w:szCs w:val="24"/>
        </w:rPr>
        <w:t>not</w:t>
      </w:r>
      <w:r w:rsidR="00007755">
        <w:rPr>
          <w:rFonts w:eastAsia="Times New Roman"/>
          <w:sz w:val="24"/>
          <w:szCs w:val="24"/>
        </w:rPr>
        <w:t xml:space="preserve"> previously authorized by the FTZ Board</w:t>
      </w:r>
      <w:r w:rsidR="007E034B">
        <w:rPr>
          <w:rFonts w:eastAsia="Times New Roman"/>
          <w:sz w:val="24"/>
          <w:szCs w:val="24"/>
        </w:rPr>
        <w:t xml:space="preserve"> for </w:t>
      </w:r>
      <w:r w:rsidR="00032B03">
        <w:rPr>
          <w:rFonts w:eastAsia="Times New Roman"/>
          <w:sz w:val="24"/>
          <w:szCs w:val="24"/>
        </w:rPr>
        <w:t xml:space="preserve">the company’s </w:t>
      </w:r>
      <w:r w:rsidR="007E034B">
        <w:rPr>
          <w:rFonts w:eastAsia="Times New Roman"/>
          <w:sz w:val="24"/>
          <w:szCs w:val="24"/>
        </w:rPr>
        <w:t xml:space="preserve">production </w:t>
      </w:r>
      <w:r w:rsidR="00032B03">
        <w:rPr>
          <w:rFonts w:eastAsia="Times New Roman"/>
          <w:sz w:val="24"/>
          <w:szCs w:val="24"/>
        </w:rPr>
        <w:t>activity</w:t>
      </w:r>
    </w:p>
    <w:p w:rsidR="00475BFA" w:rsidP="00475BFA" w:rsidRDefault="00075036" w14:paraId="09A338A6" w14:textId="311C8E46">
      <w:pPr>
        <w:spacing w:before="100" w:beforeAutospacing="1" w:after="100" w:afterAutospacing="1"/>
        <w:jc w:val="left"/>
        <w:rPr>
          <w:rFonts w:eastAsia="Times New Roman"/>
          <w:sz w:val="24"/>
          <w:szCs w:val="24"/>
        </w:rPr>
      </w:pPr>
      <w:r w:rsidRPr="00075036">
        <w:rPr>
          <w:rFonts w:eastAsia="Times New Roman"/>
          <w:sz w:val="24"/>
          <w:szCs w:val="24"/>
          <w:u w:val="single"/>
        </w:rPr>
        <w:t>Responses to Questions</w:t>
      </w:r>
      <w:r>
        <w:rPr>
          <w:rFonts w:eastAsia="Times New Roman"/>
          <w:sz w:val="24"/>
          <w:szCs w:val="24"/>
        </w:rPr>
        <w:t xml:space="preserve">. </w:t>
      </w:r>
      <w:r w:rsidR="0041115F">
        <w:rPr>
          <w:rFonts w:eastAsia="Times New Roman"/>
          <w:sz w:val="24"/>
          <w:szCs w:val="24"/>
        </w:rPr>
        <w:t>Leave the language of each</w:t>
      </w:r>
      <w:r w:rsidR="00475BFA">
        <w:rPr>
          <w:rFonts w:eastAsia="Times New Roman"/>
          <w:sz w:val="24"/>
          <w:szCs w:val="24"/>
        </w:rPr>
        <w:t xml:space="preserve"> question </w:t>
      </w:r>
      <w:r w:rsidR="00F61730">
        <w:rPr>
          <w:rFonts w:eastAsia="Times New Roman"/>
          <w:sz w:val="24"/>
          <w:szCs w:val="24"/>
        </w:rPr>
        <w:t xml:space="preserve">in place (including its </w:t>
      </w:r>
      <w:r w:rsidR="00475BFA">
        <w:rPr>
          <w:rFonts w:eastAsia="Times New Roman"/>
          <w:sz w:val="24"/>
          <w:szCs w:val="24"/>
        </w:rPr>
        <w:t>number</w:t>
      </w:r>
      <w:r w:rsidR="00F61730">
        <w:rPr>
          <w:rFonts w:eastAsia="Times New Roman"/>
          <w:sz w:val="24"/>
          <w:szCs w:val="24"/>
        </w:rPr>
        <w:t>)</w:t>
      </w:r>
      <w:r w:rsidR="00475BFA">
        <w:rPr>
          <w:rFonts w:eastAsia="Times New Roman"/>
          <w:sz w:val="24"/>
          <w:szCs w:val="24"/>
        </w:rPr>
        <w:t xml:space="preserve"> and </w:t>
      </w:r>
      <w:r w:rsidR="00F61730">
        <w:rPr>
          <w:rFonts w:eastAsia="Times New Roman"/>
          <w:sz w:val="24"/>
          <w:szCs w:val="24"/>
        </w:rPr>
        <w:t>provide</w:t>
      </w:r>
      <w:r w:rsidR="00475BFA">
        <w:rPr>
          <w:rFonts w:eastAsia="Times New Roman"/>
          <w:sz w:val="24"/>
          <w:szCs w:val="24"/>
        </w:rPr>
        <w:t xml:space="preserve"> your response </w:t>
      </w:r>
      <w:r w:rsidR="00EC6272">
        <w:rPr>
          <w:rFonts w:eastAsia="Times New Roman"/>
          <w:sz w:val="24"/>
          <w:szCs w:val="24"/>
        </w:rPr>
        <w:t>directly below</w:t>
      </w:r>
      <w:r w:rsidR="00475BFA">
        <w:rPr>
          <w:rFonts w:eastAsia="Times New Roman"/>
          <w:sz w:val="24"/>
          <w:szCs w:val="24"/>
        </w:rPr>
        <w:t xml:space="preserve"> each question</w:t>
      </w:r>
      <w:r w:rsidRPr="00A00E20" w:rsidR="00475BFA">
        <w:rPr>
          <w:rFonts w:eastAsia="Times New Roman"/>
          <w:sz w:val="24"/>
          <w:szCs w:val="24"/>
        </w:rPr>
        <w:t>. The FTZ Regulations place the burden of proof on the applicant, so please respond to each item completely based on the information available to you. Note that for industry/market information, you may rely on your expert knowledge of the industry in addition to traditional, published resources.</w:t>
      </w:r>
    </w:p>
    <w:p w:rsidR="001D0DA1" w:rsidP="00475BFA" w:rsidRDefault="00061B16" w14:paraId="55C0FD2A" w14:textId="19A88364">
      <w:pPr>
        <w:spacing w:before="100" w:beforeAutospacing="1" w:after="100" w:afterAutospacing="1"/>
        <w:jc w:val="left"/>
        <w:rPr>
          <w:rFonts w:eastAsia="Times New Roman"/>
          <w:sz w:val="24"/>
          <w:szCs w:val="24"/>
        </w:rPr>
      </w:pPr>
      <w:r w:rsidRPr="006D04D2">
        <w:rPr>
          <w:rFonts w:eastAsia="Times New Roman"/>
          <w:sz w:val="24"/>
          <w:szCs w:val="24"/>
          <w:u w:val="single"/>
        </w:rPr>
        <w:t>Public submissions</w:t>
      </w:r>
      <w:r>
        <w:rPr>
          <w:rFonts w:eastAsia="Times New Roman"/>
          <w:sz w:val="24"/>
          <w:szCs w:val="24"/>
        </w:rPr>
        <w:t>.</w:t>
      </w:r>
      <w:r w:rsidR="00CF166D">
        <w:rPr>
          <w:rFonts w:eastAsia="Times New Roman"/>
          <w:sz w:val="24"/>
          <w:szCs w:val="24"/>
        </w:rPr>
        <w:t xml:space="preserve"> </w:t>
      </w:r>
      <w:r w:rsidRPr="001D0DA1" w:rsidR="001D0DA1">
        <w:rPr>
          <w:rFonts w:eastAsia="Times New Roman"/>
          <w:sz w:val="24"/>
          <w:szCs w:val="24"/>
        </w:rPr>
        <w:t xml:space="preserve">Applicants </w:t>
      </w:r>
      <w:r w:rsidR="00E86762">
        <w:rPr>
          <w:rFonts w:eastAsia="Times New Roman"/>
          <w:sz w:val="24"/>
          <w:szCs w:val="24"/>
        </w:rPr>
        <w:t>should</w:t>
      </w:r>
      <w:r w:rsidRPr="001D0DA1" w:rsidR="001D0DA1">
        <w:rPr>
          <w:rFonts w:eastAsia="Times New Roman"/>
          <w:sz w:val="24"/>
          <w:szCs w:val="24"/>
        </w:rPr>
        <w:t xml:space="preserve"> use estimates, ranges, categories, etc. in providing plant or FTZ savings information so that </w:t>
      </w:r>
      <w:r w:rsidR="00E86762">
        <w:rPr>
          <w:rFonts w:eastAsia="Times New Roman"/>
          <w:sz w:val="24"/>
          <w:szCs w:val="24"/>
        </w:rPr>
        <w:t xml:space="preserve">such </w:t>
      </w:r>
      <w:r w:rsidRPr="001D0DA1" w:rsidR="001D0DA1">
        <w:rPr>
          <w:rFonts w:eastAsia="Times New Roman"/>
          <w:sz w:val="24"/>
          <w:szCs w:val="24"/>
        </w:rPr>
        <w:t>information is presented in non-proprietary form.</w:t>
      </w:r>
    </w:p>
    <w:p w:rsidRPr="00475BFA" w:rsidR="00475BFA" w:rsidP="00475BFA" w:rsidRDefault="00475BFA" w14:paraId="67BD0B53" w14:textId="346E0320">
      <w:pPr>
        <w:spacing w:before="100" w:beforeAutospacing="1" w:after="100" w:afterAutospacing="1"/>
        <w:jc w:val="left"/>
        <w:rPr>
          <w:rFonts w:eastAsia="Times New Roman"/>
          <w:sz w:val="24"/>
          <w:szCs w:val="24"/>
        </w:rPr>
      </w:pPr>
      <w:r w:rsidRPr="00553BDD">
        <w:rPr>
          <w:rFonts w:eastAsia="Times New Roman"/>
          <w:sz w:val="24"/>
          <w:szCs w:val="24"/>
          <w:u w:val="single"/>
        </w:rPr>
        <w:t>Pre-Docketing Submission</w:t>
      </w:r>
      <w:r w:rsidRPr="00553BDD">
        <w:rPr>
          <w:rFonts w:eastAsia="Times New Roman"/>
          <w:sz w:val="24"/>
          <w:szCs w:val="24"/>
        </w:rPr>
        <w:t xml:space="preserve">. Applicants shall submit a complete copy of an application </w:t>
      </w:r>
      <w:r w:rsidRPr="00553BDD" w:rsidR="00736AE9">
        <w:rPr>
          <w:rFonts w:eastAsia="Times New Roman"/>
          <w:sz w:val="24"/>
          <w:szCs w:val="24"/>
        </w:rPr>
        <w:t>via e-mail (ftz@trade.gov)</w:t>
      </w:r>
      <w:r w:rsidRPr="00553BDD">
        <w:rPr>
          <w:rFonts w:eastAsia="Times New Roman"/>
          <w:sz w:val="24"/>
          <w:szCs w:val="24"/>
        </w:rPr>
        <w:t>for pre-docketing review. The complete copy must include all required answers and documents, including the application letter. The FTZ Board’s staff will review the pre-docketing submission within 30 days and will notify the applicant either to correct deficiencies</w:t>
      </w:r>
      <w:r w:rsidR="00AB5BF7">
        <w:rPr>
          <w:rFonts w:eastAsia="Times New Roman"/>
          <w:sz w:val="24"/>
          <w:szCs w:val="24"/>
        </w:rPr>
        <w:t xml:space="preserve"> o</w:t>
      </w:r>
      <w:r w:rsidR="006D19FF">
        <w:rPr>
          <w:rFonts w:eastAsia="Times New Roman"/>
          <w:sz w:val="24"/>
          <w:szCs w:val="24"/>
        </w:rPr>
        <w:t>r</w:t>
      </w:r>
      <w:r w:rsidR="00AB5BF7">
        <w:rPr>
          <w:rFonts w:eastAsia="Times New Roman"/>
          <w:sz w:val="24"/>
          <w:szCs w:val="24"/>
        </w:rPr>
        <w:t xml:space="preserve"> if it is sufficient for docketing</w:t>
      </w:r>
      <w:r w:rsidRPr="00553BDD">
        <w:rPr>
          <w:rFonts w:eastAsia="Times New Roman"/>
          <w:sz w:val="24"/>
          <w:szCs w:val="24"/>
        </w:rPr>
        <w:t>.</w:t>
      </w:r>
    </w:p>
    <w:p w:rsidR="00475BFA" w:rsidP="00475BFA" w:rsidRDefault="00475BFA" w14:paraId="6E26C58C" w14:textId="296E31CB">
      <w:pPr>
        <w:spacing w:before="100" w:beforeAutospacing="1" w:after="100" w:afterAutospacing="1"/>
        <w:jc w:val="left"/>
        <w:rPr>
          <w:rFonts w:eastAsia="Times New Roman"/>
          <w:sz w:val="24"/>
          <w:szCs w:val="24"/>
        </w:rPr>
      </w:pPr>
      <w:r w:rsidRPr="00075036">
        <w:rPr>
          <w:rFonts w:eastAsia="Times New Roman"/>
          <w:sz w:val="24"/>
          <w:szCs w:val="24"/>
          <w:u w:val="single"/>
        </w:rPr>
        <w:t>Final Submission</w:t>
      </w:r>
      <w:r w:rsidRPr="00475BFA">
        <w:rPr>
          <w:rFonts w:eastAsia="Times New Roman"/>
          <w:sz w:val="24"/>
          <w:szCs w:val="24"/>
        </w:rPr>
        <w:t xml:space="preserve">. </w:t>
      </w:r>
      <w:r w:rsidRPr="00EF1B17" w:rsidR="00EF1B17">
        <w:rPr>
          <w:rFonts w:eastAsia="Times New Roman"/>
          <w:sz w:val="24"/>
          <w:szCs w:val="24"/>
        </w:rPr>
        <w:t>Submit the final application by email (ftz@trade.gov) (</w:t>
      </w:r>
      <w:r w:rsidRPr="006D04D2" w:rsidR="00EF1B17">
        <w:rPr>
          <w:rFonts w:eastAsia="Times New Roman"/>
          <w:color w:val="FF0000"/>
          <w:sz w:val="24"/>
          <w:szCs w:val="24"/>
        </w:rPr>
        <w:t>Adobe PDF format preferred</w:t>
      </w:r>
      <w:r w:rsidRPr="00EF1B17" w:rsidR="00EF1B17">
        <w:rPr>
          <w:rFonts w:eastAsia="Times New Roman"/>
          <w:sz w:val="24"/>
          <w:szCs w:val="24"/>
        </w:rPr>
        <w:t xml:space="preserve">; you may use MS Word format if you are unable to submit PDF). The application must </w:t>
      </w:r>
      <w:r w:rsidR="008E568A">
        <w:rPr>
          <w:sz w:val="24"/>
          <w:szCs w:val="24"/>
        </w:rPr>
        <w:t>be submitted by or copied (CC</w:t>
      </w:r>
      <w:r w:rsidR="006D04D2">
        <w:rPr>
          <w:sz w:val="24"/>
          <w:szCs w:val="24"/>
        </w:rPr>
        <w:t>’</w:t>
      </w:r>
      <w:r w:rsidR="008E568A">
        <w:rPr>
          <w:sz w:val="24"/>
          <w:szCs w:val="24"/>
        </w:rPr>
        <w:t>d) to the grantee)</w:t>
      </w:r>
      <w:r w:rsidR="0014753D">
        <w:rPr>
          <w:sz w:val="24"/>
          <w:szCs w:val="24"/>
        </w:rPr>
        <w:t>.</w:t>
      </w:r>
    </w:p>
    <w:p w:rsidRPr="0092464A" w:rsidR="0092464A" w:rsidP="00B96905" w:rsidRDefault="0092464A" w14:paraId="60757296" w14:textId="77777777">
      <w:pPr>
        <w:pStyle w:val="SubHead1"/>
      </w:pPr>
      <w:r w:rsidRPr="0092464A">
        <w:t>Application Letter</w:t>
      </w:r>
    </w:p>
    <w:p w:rsidRPr="00B96905" w:rsidR="001D0DA1" w:rsidP="00B96905" w:rsidRDefault="00A7197D" w14:paraId="14B9BF88" w14:textId="6DEB8FED">
      <w:pPr>
        <w:pStyle w:val="ListParagraph"/>
        <w:numPr>
          <w:ilvl w:val="0"/>
          <w:numId w:val="2"/>
        </w:numPr>
        <w:spacing w:before="100" w:beforeAutospacing="1" w:after="100" w:afterAutospacing="1"/>
        <w:ind w:left="360"/>
        <w:jc w:val="left"/>
        <w:rPr>
          <w:sz w:val="24"/>
          <w:szCs w:val="24"/>
        </w:rPr>
      </w:pPr>
      <w:r>
        <w:rPr>
          <w:sz w:val="24"/>
          <w:szCs w:val="24"/>
        </w:rPr>
        <w:t>Provide</w:t>
      </w:r>
      <w:r w:rsidRPr="00B96905" w:rsidR="001C43AA">
        <w:rPr>
          <w:sz w:val="24"/>
          <w:szCs w:val="24"/>
        </w:rPr>
        <w:t xml:space="preserve"> a cover letter </w:t>
      </w:r>
      <w:r w:rsidRPr="00B96905" w:rsidR="00672FF1">
        <w:rPr>
          <w:sz w:val="24"/>
          <w:szCs w:val="24"/>
        </w:rPr>
        <w:t xml:space="preserve">from the grantee </w:t>
      </w:r>
      <w:r w:rsidR="00802916">
        <w:rPr>
          <w:sz w:val="24"/>
          <w:szCs w:val="24"/>
        </w:rPr>
        <w:t xml:space="preserve">or operator </w:t>
      </w:r>
      <w:r w:rsidRPr="00B96905" w:rsidR="001C43AA">
        <w:rPr>
          <w:sz w:val="24"/>
          <w:szCs w:val="24"/>
        </w:rPr>
        <w:t>that summarize</w:t>
      </w:r>
      <w:r w:rsidR="00135D8B">
        <w:rPr>
          <w:sz w:val="24"/>
          <w:szCs w:val="24"/>
        </w:rPr>
        <w:t>s</w:t>
      </w:r>
      <w:r w:rsidRPr="00B96905" w:rsidR="001C43AA">
        <w:rPr>
          <w:sz w:val="24"/>
          <w:szCs w:val="24"/>
        </w:rPr>
        <w:t xml:space="preserve"> the application</w:t>
      </w:r>
      <w:r>
        <w:rPr>
          <w:sz w:val="24"/>
          <w:szCs w:val="24"/>
        </w:rPr>
        <w:t>, including</w:t>
      </w:r>
      <w:r w:rsidRPr="00B96905" w:rsidR="001C43AA">
        <w:rPr>
          <w:sz w:val="24"/>
          <w:szCs w:val="24"/>
        </w:rPr>
        <w:t xml:space="preserve"> the zone site(s) to be used, </w:t>
      </w:r>
      <w:r w:rsidR="00A7267E">
        <w:rPr>
          <w:sz w:val="24"/>
          <w:szCs w:val="24"/>
        </w:rPr>
        <w:t xml:space="preserve">the </w:t>
      </w:r>
      <w:r w:rsidRPr="00B96905" w:rsidR="001C43AA">
        <w:rPr>
          <w:sz w:val="24"/>
          <w:szCs w:val="24"/>
        </w:rPr>
        <w:t xml:space="preserve">proposed FTZ production activity, and why approval of that activity would be beneficial for the United States overall. The letter </w:t>
      </w:r>
      <w:r w:rsidRPr="00B96905" w:rsidR="00075036">
        <w:rPr>
          <w:sz w:val="24"/>
          <w:szCs w:val="24"/>
        </w:rPr>
        <w:t>should</w:t>
      </w:r>
      <w:r w:rsidRPr="00B96905" w:rsidR="001C43AA">
        <w:rPr>
          <w:sz w:val="24"/>
          <w:szCs w:val="24"/>
        </w:rPr>
        <w:t xml:space="preserve"> be </w:t>
      </w:r>
      <w:r w:rsidR="002245CE">
        <w:rPr>
          <w:sz w:val="24"/>
          <w:szCs w:val="24"/>
        </w:rPr>
        <w:t xml:space="preserve">signed and </w:t>
      </w:r>
      <w:r w:rsidRPr="00B96905" w:rsidR="001C43AA">
        <w:rPr>
          <w:sz w:val="24"/>
          <w:szCs w:val="24"/>
        </w:rPr>
        <w:t xml:space="preserve">dated </w:t>
      </w:r>
      <w:r w:rsidRPr="00B96905" w:rsidR="00C070EE">
        <w:rPr>
          <w:sz w:val="24"/>
          <w:szCs w:val="24"/>
        </w:rPr>
        <w:t xml:space="preserve">within </w:t>
      </w:r>
      <w:r w:rsidR="00A7267E">
        <w:rPr>
          <w:sz w:val="24"/>
          <w:szCs w:val="24"/>
        </w:rPr>
        <w:t>six</w:t>
      </w:r>
      <w:r w:rsidRPr="00B96905" w:rsidR="00A7267E">
        <w:rPr>
          <w:sz w:val="24"/>
          <w:szCs w:val="24"/>
        </w:rPr>
        <w:t xml:space="preserve"> </w:t>
      </w:r>
      <w:r w:rsidRPr="00B96905" w:rsidR="00C070EE">
        <w:rPr>
          <w:sz w:val="24"/>
          <w:szCs w:val="24"/>
        </w:rPr>
        <w:t xml:space="preserve">months </w:t>
      </w:r>
      <w:r w:rsidRPr="00B96905" w:rsidR="00075036">
        <w:rPr>
          <w:sz w:val="24"/>
          <w:szCs w:val="24"/>
        </w:rPr>
        <w:t xml:space="preserve">prior to the </w:t>
      </w:r>
      <w:r w:rsidRPr="00B96905" w:rsidR="00C070EE">
        <w:rPr>
          <w:sz w:val="24"/>
          <w:szCs w:val="24"/>
        </w:rPr>
        <w:t xml:space="preserve">submission </w:t>
      </w:r>
      <w:r w:rsidRPr="00B96905" w:rsidR="00075036">
        <w:rPr>
          <w:sz w:val="24"/>
          <w:szCs w:val="24"/>
        </w:rPr>
        <w:t>of the application</w:t>
      </w:r>
      <w:r w:rsidRPr="00B96905" w:rsidR="006C2BB8">
        <w:rPr>
          <w:sz w:val="24"/>
          <w:szCs w:val="24"/>
        </w:rPr>
        <w:t>.</w:t>
      </w:r>
    </w:p>
    <w:p w:rsidRPr="001C43AA" w:rsidR="00672FF1" w:rsidP="00672FF1" w:rsidRDefault="001D0DA1" w14:paraId="34F5927C" w14:textId="77777777">
      <w:pPr>
        <w:spacing w:before="100" w:beforeAutospacing="1" w:after="100" w:afterAutospacing="1"/>
        <w:jc w:val="left"/>
        <w:rPr>
          <w:sz w:val="24"/>
          <w:szCs w:val="24"/>
        </w:rPr>
      </w:pPr>
      <w:r>
        <w:rPr>
          <w:sz w:val="24"/>
          <w:szCs w:val="24"/>
        </w:rPr>
        <w:br w:type="page"/>
      </w:r>
    </w:p>
    <w:p w:rsidRPr="00A00E20" w:rsidR="0000737D" w:rsidP="00B96905" w:rsidRDefault="0000737D" w14:paraId="4C015CDD" w14:textId="77777777">
      <w:pPr>
        <w:pStyle w:val="SubHead1"/>
      </w:pPr>
      <w:r w:rsidRPr="00A00E20">
        <w:t xml:space="preserve">Company </w:t>
      </w:r>
      <w:r>
        <w:t>and FTZ Site(s)</w:t>
      </w:r>
    </w:p>
    <w:p w:rsidR="00EC6814" w:rsidP="005541C3" w:rsidRDefault="0000737D" w14:paraId="6B545E81" w14:textId="272E8275">
      <w:pPr>
        <w:pStyle w:val="ListParagraph"/>
        <w:numPr>
          <w:ilvl w:val="0"/>
          <w:numId w:val="2"/>
        </w:numPr>
        <w:spacing w:before="100" w:beforeAutospacing="1" w:after="100" w:afterAutospacing="1"/>
        <w:ind w:left="270" w:hanging="270"/>
        <w:jc w:val="left"/>
        <w:rPr>
          <w:rFonts w:eastAsia="Times New Roman"/>
          <w:sz w:val="24"/>
          <w:szCs w:val="24"/>
        </w:rPr>
      </w:pPr>
      <w:r w:rsidRPr="00B96905">
        <w:rPr>
          <w:rFonts w:eastAsia="Times New Roman"/>
          <w:sz w:val="24"/>
          <w:szCs w:val="24"/>
        </w:rPr>
        <w:t>State</w:t>
      </w:r>
      <w:r w:rsidRPr="00B96905" w:rsidR="00EC6814">
        <w:rPr>
          <w:rFonts w:eastAsia="Times New Roman"/>
          <w:sz w:val="24"/>
          <w:szCs w:val="24"/>
        </w:rPr>
        <w:t>:</w:t>
      </w:r>
    </w:p>
    <w:p w:rsidR="007A6030" w:rsidP="00ED281D" w:rsidRDefault="007A6030" w14:paraId="26B301CA" w14:textId="163C2455">
      <w:pPr>
        <w:pStyle w:val="ListParagraph"/>
        <w:numPr>
          <w:ilvl w:val="1"/>
          <w:numId w:val="2"/>
        </w:numPr>
        <w:spacing w:before="100" w:beforeAutospacing="1" w:after="100" w:afterAutospacing="1"/>
        <w:ind w:left="1080" w:hanging="540"/>
        <w:jc w:val="left"/>
        <w:rPr>
          <w:rFonts w:eastAsia="Times New Roman"/>
          <w:sz w:val="24"/>
          <w:szCs w:val="24"/>
        </w:rPr>
      </w:pPr>
      <w:r w:rsidRPr="005541C3">
        <w:rPr>
          <w:rFonts w:eastAsia="Times New Roman"/>
          <w:sz w:val="24"/>
          <w:szCs w:val="24"/>
        </w:rPr>
        <w:t>the FTZ user (company for whose benefit the activity would be conducted); and,</w:t>
      </w:r>
    </w:p>
    <w:p w:rsidRPr="005541C3" w:rsidR="00ED281D" w:rsidP="00ED281D" w:rsidRDefault="00ED281D" w14:paraId="1C4AA0C1" w14:textId="77777777">
      <w:pPr>
        <w:pStyle w:val="ListParagraph"/>
        <w:spacing w:before="100" w:beforeAutospacing="1" w:after="100" w:afterAutospacing="1"/>
        <w:ind w:left="1080"/>
        <w:jc w:val="left"/>
        <w:rPr>
          <w:rFonts w:eastAsia="Times New Roman"/>
          <w:sz w:val="24"/>
          <w:szCs w:val="24"/>
        </w:rPr>
      </w:pPr>
    </w:p>
    <w:p w:rsidRPr="005541C3" w:rsidR="007A6030" w:rsidP="00ED281D" w:rsidRDefault="007A6030" w14:paraId="3C5859AE" w14:textId="77777777">
      <w:pPr>
        <w:pStyle w:val="ListParagraph"/>
        <w:numPr>
          <w:ilvl w:val="1"/>
          <w:numId w:val="2"/>
        </w:numPr>
        <w:spacing w:before="100" w:beforeAutospacing="1" w:after="100" w:afterAutospacing="1"/>
        <w:ind w:left="1080" w:hanging="540"/>
        <w:jc w:val="left"/>
        <w:rPr>
          <w:rFonts w:eastAsia="Times New Roman"/>
          <w:sz w:val="24"/>
          <w:szCs w:val="24"/>
        </w:rPr>
      </w:pPr>
      <w:r w:rsidRPr="005541C3">
        <w:rPr>
          <w:rFonts w:eastAsia="Times New Roman"/>
          <w:sz w:val="24"/>
          <w:szCs w:val="24"/>
        </w:rPr>
        <w:t>the zone/subzone locations (including site numbers) at which the activity would be conducted.</w:t>
      </w:r>
    </w:p>
    <w:p w:rsidR="00ED281D" w:rsidP="00ED281D" w:rsidRDefault="00ED281D" w14:paraId="07CA5ECC" w14:textId="77777777">
      <w:pPr>
        <w:pStyle w:val="SubHead1"/>
      </w:pPr>
      <w:r w:rsidRPr="00A00E20">
        <w:t>Company, Sourcing, Market, and Industry Information</w:t>
      </w:r>
    </w:p>
    <w:p w:rsidR="007A6030" w:rsidP="00981240" w:rsidRDefault="007A6030" w14:paraId="515FA81A" w14:textId="29EFCF08">
      <w:pPr>
        <w:pStyle w:val="ListParagraph"/>
        <w:numPr>
          <w:ilvl w:val="0"/>
          <w:numId w:val="2"/>
        </w:numPr>
        <w:spacing w:before="100" w:beforeAutospacing="1" w:after="100" w:afterAutospacing="1"/>
        <w:ind w:left="450" w:hanging="450"/>
        <w:jc w:val="left"/>
        <w:rPr>
          <w:rFonts w:eastAsia="Times New Roman"/>
          <w:sz w:val="24"/>
          <w:szCs w:val="24"/>
        </w:rPr>
      </w:pPr>
      <w:r w:rsidRPr="004A5E5A">
        <w:rPr>
          <w:rFonts w:eastAsia="Times New Roman"/>
          <w:sz w:val="24"/>
          <w:szCs w:val="24"/>
        </w:rPr>
        <w:t xml:space="preserve">Describe the specific production activity which </w:t>
      </w:r>
      <w:r w:rsidR="00FD5478">
        <w:rPr>
          <w:rFonts w:eastAsia="Times New Roman"/>
          <w:sz w:val="24"/>
          <w:szCs w:val="24"/>
        </w:rPr>
        <w:t>the company is</w:t>
      </w:r>
      <w:r w:rsidRPr="004A5E5A">
        <w:rPr>
          <w:rFonts w:eastAsia="Times New Roman"/>
          <w:sz w:val="24"/>
          <w:szCs w:val="24"/>
        </w:rPr>
        <w:t xml:space="preserve"> seeking to conduct under FTZ procedures.</w:t>
      </w:r>
    </w:p>
    <w:p w:rsidRPr="00B04637" w:rsidR="00B04637" w:rsidP="00B04637" w:rsidRDefault="00B04637" w14:paraId="2D116240" w14:textId="77777777">
      <w:pPr>
        <w:pStyle w:val="ListParagraph"/>
        <w:rPr>
          <w:rFonts w:eastAsia="Times New Roman"/>
          <w:sz w:val="24"/>
          <w:szCs w:val="24"/>
        </w:rPr>
      </w:pPr>
    </w:p>
    <w:p w:rsidR="00F77528" w:rsidP="00981240" w:rsidRDefault="00D42538" w14:paraId="3595CE0F" w14:textId="44E69881">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 xml:space="preserve">Briefly describe </w:t>
      </w:r>
      <w:r w:rsidR="00113F7A">
        <w:rPr>
          <w:rFonts w:eastAsia="Times New Roman"/>
          <w:sz w:val="24"/>
          <w:szCs w:val="24"/>
        </w:rPr>
        <w:t>the</w:t>
      </w:r>
      <w:r w:rsidRPr="00F77528" w:rsidR="00113F7A">
        <w:rPr>
          <w:rFonts w:eastAsia="Times New Roman"/>
          <w:sz w:val="24"/>
          <w:szCs w:val="24"/>
        </w:rPr>
        <w:t xml:space="preserve"> </w:t>
      </w:r>
      <w:r w:rsidRPr="00F77528">
        <w:rPr>
          <w:rFonts w:eastAsia="Times New Roman"/>
          <w:sz w:val="24"/>
          <w:szCs w:val="24"/>
        </w:rPr>
        <w:t>company's background and current situation (including annual sales value or other indicator(s) of company's size and scope of operations).</w:t>
      </w:r>
    </w:p>
    <w:p w:rsidRPr="00B04637" w:rsidR="00B04637" w:rsidP="00B04637" w:rsidRDefault="00B04637" w14:paraId="6404F8EB" w14:textId="77777777">
      <w:pPr>
        <w:pStyle w:val="ListParagraph"/>
        <w:rPr>
          <w:rFonts w:eastAsia="Times New Roman"/>
          <w:sz w:val="24"/>
          <w:szCs w:val="24"/>
        </w:rPr>
      </w:pPr>
    </w:p>
    <w:p w:rsidR="00F77528" w:rsidP="00981240" w:rsidRDefault="004438C2" w14:paraId="2BC5AFEC" w14:textId="7CEB3015">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 xml:space="preserve">Explain in detail why approval of </w:t>
      </w:r>
      <w:r w:rsidR="00113F7A">
        <w:rPr>
          <w:rFonts w:eastAsia="Times New Roman"/>
          <w:sz w:val="24"/>
          <w:szCs w:val="24"/>
        </w:rPr>
        <w:t>the company’s</w:t>
      </w:r>
      <w:r w:rsidRPr="00F77528" w:rsidR="00113F7A">
        <w:rPr>
          <w:rFonts w:eastAsia="Times New Roman"/>
          <w:sz w:val="24"/>
          <w:szCs w:val="24"/>
        </w:rPr>
        <w:t xml:space="preserve"> </w:t>
      </w:r>
      <w:r w:rsidRPr="00F77528">
        <w:rPr>
          <w:rFonts w:eastAsia="Times New Roman"/>
          <w:sz w:val="24"/>
          <w:szCs w:val="24"/>
        </w:rPr>
        <w:t xml:space="preserve">proposed FTZ </w:t>
      </w:r>
      <w:r w:rsidRPr="00F77528" w:rsidR="009D3358">
        <w:rPr>
          <w:rFonts w:eastAsia="Times New Roman"/>
          <w:sz w:val="24"/>
          <w:szCs w:val="24"/>
        </w:rPr>
        <w:t>production</w:t>
      </w:r>
      <w:r w:rsidRPr="00F77528">
        <w:rPr>
          <w:rFonts w:eastAsia="Times New Roman"/>
          <w:sz w:val="24"/>
          <w:szCs w:val="24"/>
        </w:rPr>
        <w:t xml:space="preserve"> authority would be beneficial overall to the United States.</w:t>
      </w:r>
    </w:p>
    <w:p w:rsidRPr="00B04637" w:rsidR="00B04637" w:rsidP="00B04637" w:rsidRDefault="00B04637" w14:paraId="4C24A11A" w14:textId="77777777">
      <w:pPr>
        <w:pStyle w:val="ListParagraph"/>
        <w:rPr>
          <w:rFonts w:eastAsia="Times New Roman"/>
          <w:sz w:val="24"/>
          <w:szCs w:val="24"/>
        </w:rPr>
      </w:pPr>
    </w:p>
    <w:p w:rsidR="00F77528" w:rsidP="00981240" w:rsidRDefault="004438C2" w14:paraId="4CE11254" w14:textId="458F98E7">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 xml:space="preserve">Describe problems, challenges or strengths facing </w:t>
      </w:r>
      <w:r w:rsidR="00113F7A">
        <w:rPr>
          <w:rFonts w:eastAsia="Times New Roman"/>
          <w:sz w:val="24"/>
          <w:szCs w:val="24"/>
        </w:rPr>
        <w:t>the</w:t>
      </w:r>
      <w:r w:rsidRPr="00F77528" w:rsidR="00113F7A">
        <w:rPr>
          <w:rFonts w:eastAsia="Times New Roman"/>
          <w:sz w:val="24"/>
          <w:szCs w:val="24"/>
        </w:rPr>
        <w:t xml:space="preserve"> </w:t>
      </w:r>
      <w:r w:rsidRPr="00F77528">
        <w:rPr>
          <w:rFonts w:eastAsia="Times New Roman"/>
          <w:sz w:val="24"/>
          <w:szCs w:val="24"/>
        </w:rPr>
        <w:t>company and the U.S. industry. (For example, have production, employment, and operating profits been falling or rising? Have there been changes in the cost of raw materials? Also address any other relevant factors.)</w:t>
      </w:r>
    </w:p>
    <w:p w:rsidRPr="00B04637" w:rsidR="00B04637" w:rsidP="00B04637" w:rsidRDefault="00B04637" w14:paraId="76F3F20C" w14:textId="77777777">
      <w:pPr>
        <w:pStyle w:val="ListParagraph"/>
        <w:rPr>
          <w:rFonts w:eastAsia="Times New Roman"/>
          <w:sz w:val="24"/>
          <w:szCs w:val="24"/>
        </w:rPr>
      </w:pPr>
    </w:p>
    <w:p w:rsidR="00F77528" w:rsidP="00981240" w:rsidRDefault="004438C2" w14:paraId="25C45765" w14:textId="3AEF32B1">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List total employment company-wide.</w:t>
      </w:r>
    </w:p>
    <w:p w:rsidRPr="00C13AEE" w:rsidR="00C13AEE" w:rsidP="00C13AEE" w:rsidRDefault="00C13AEE" w14:paraId="7ADA09F2" w14:textId="77777777">
      <w:pPr>
        <w:pStyle w:val="ListParagraph"/>
        <w:rPr>
          <w:rFonts w:eastAsia="Times New Roman"/>
          <w:sz w:val="24"/>
          <w:szCs w:val="24"/>
        </w:rPr>
      </w:pPr>
    </w:p>
    <w:p w:rsidR="00F77528" w:rsidP="00981240" w:rsidRDefault="004438C2" w14:paraId="2BDBDFC9" w14:textId="2B1694F7">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 xml:space="preserve">List total employment at </w:t>
      </w:r>
      <w:r w:rsidR="007166F5">
        <w:rPr>
          <w:rFonts w:eastAsia="Times New Roman"/>
          <w:sz w:val="24"/>
          <w:szCs w:val="24"/>
        </w:rPr>
        <w:t>the company’s</w:t>
      </w:r>
      <w:r w:rsidRPr="00F77528" w:rsidR="007166F5">
        <w:rPr>
          <w:rFonts w:eastAsia="Times New Roman"/>
          <w:sz w:val="24"/>
          <w:szCs w:val="24"/>
        </w:rPr>
        <w:t xml:space="preserve"> </w:t>
      </w:r>
      <w:r w:rsidRPr="00F77528">
        <w:rPr>
          <w:rFonts w:eastAsia="Times New Roman"/>
          <w:sz w:val="24"/>
          <w:szCs w:val="24"/>
        </w:rPr>
        <w:t xml:space="preserve">proposed FTZ </w:t>
      </w:r>
      <w:r w:rsidRPr="00F77528" w:rsidR="009D3358">
        <w:rPr>
          <w:rFonts w:eastAsia="Times New Roman"/>
          <w:sz w:val="24"/>
          <w:szCs w:val="24"/>
        </w:rPr>
        <w:t>production</w:t>
      </w:r>
      <w:r w:rsidRPr="00F77528">
        <w:rPr>
          <w:rFonts w:eastAsia="Times New Roman"/>
          <w:sz w:val="24"/>
          <w:szCs w:val="24"/>
        </w:rPr>
        <w:t xml:space="preserve"> plant.</w:t>
      </w:r>
    </w:p>
    <w:p w:rsidRPr="00C13AEE" w:rsidR="00C13AEE" w:rsidP="00C13AEE" w:rsidRDefault="00C13AEE" w14:paraId="4F9A37AA" w14:textId="77777777">
      <w:pPr>
        <w:pStyle w:val="ListParagraph"/>
        <w:rPr>
          <w:rFonts w:eastAsia="Times New Roman"/>
          <w:sz w:val="24"/>
          <w:szCs w:val="24"/>
        </w:rPr>
      </w:pPr>
    </w:p>
    <w:p w:rsidR="00981240" w:rsidP="00981240" w:rsidRDefault="004438C2" w14:paraId="3DF84D39" w14:textId="5A86A688">
      <w:pPr>
        <w:pStyle w:val="ListParagraph"/>
        <w:numPr>
          <w:ilvl w:val="0"/>
          <w:numId w:val="2"/>
        </w:numPr>
        <w:spacing w:before="100" w:beforeAutospacing="1" w:after="100" w:afterAutospacing="1"/>
        <w:ind w:left="450" w:hanging="450"/>
        <w:jc w:val="left"/>
        <w:rPr>
          <w:rFonts w:eastAsia="Times New Roman"/>
          <w:sz w:val="24"/>
          <w:szCs w:val="24"/>
        </w:rPr>
      </w:pPr>
      <w:r w:rsidRPr="00F77528">
        <w:rPr>
          <w:rFonts w:eastAsia="Times New Roman"/>
          <w:sz w:val="24"/>
          <w:szCs w:val="24"/>
        </w:rPr>
        <w:t xml:space="preserve">How has </w:t>
      </w:r>
      <w:r w:rsidR="007166F5">
        <w:rPr>
          <w:rFonts w:eastAsia="Times New Roman"/>
          <w:sz w:val="24"/>
          <w:szCs w:val="24"/>
        </w:rPr>
        <w:t>the</w:t>
      </w:r>
      <w:r w:rsidRPr="00F77528" w:rsidR="007166F5">
        <w:rPr>
          <w:rFonts w:eastAsia="Times New Roman"/>
          <w:sz w:val="24"/>
          <w:szCs w:val="24"/>
        </w:rPr>
        <w:t xml:space="preserve"> </w:t>
      </w:r>
      <w:r w:rsidRPr="00F77528">
        <w:rPr>
          <w:rFonts w:eastAsia="Times New Roman"/>
          <w:sz w:val="24"/>
          <w:szCs w:val="24"/>
        </w:rPr>
        <w:t xml:space="preserve">company's and plant’s employment changed in the last </w:t>
      </w:r>
      <w:r w:rsidR="007166F5">
        <w:rPr>
          <w:rFonts w:eastAsia="Times New Roman"/>
          <w:sz w:val="24"/>
          <w:szCs w:val="24"/>
        </w:rPr>
        <w:t>five</w:t>
      </w:r>
      <w:r w:rsidRPr="00F77528" w:rsidR="007166F5">
        <w:rPr>
          <w:rFonts w:eastAsia="Times New Roman"/>
          <w:sz w:val="24"/>
          <w:szCs w:val="24"/>
        </w:rPr>
        <w:t xml:space="preserve"> </w:t>
      </w:r>
      <w:r w:rsidRPr="00F77528">
        <w:rPr>
          <w:rFonts w:eastAsia="Times New Roman"/>
          <w:sz w:val="24"/>
          <w:szCs w:val="24"/>
        </w:rPr>
        <w:t>years?</w:t>
      </w:r>
    </w:p>
    <w:p w:rsidRPr="00C13AEE" w:rsidR="00C13AEE" w:rsidP="00C13AEE" w:rsidRDefault="00C13AEE" w14:paraId="4F0DE9CD" w14:textId="77777777">
      <w:pPr>
        <w:pStyle w:val="ListParagraph"/>
        <w:rPr>
          <w:rFonts w:eastAsia="Times New Roman"/>
          <w:sz w:val="24"/>
          <w:szCs w:val="24"/>
        </w:rPr>
      </w:pPr>
    </w:p>
    <w:p w:rsidR="00981240" w:rsidP="00981240" w:rsidRDefault="004438C2" w14:paraId="58F4ADFA" w14:textId="31F32768">
      <w:pPr>
        <w:pStyle w:val="ListParagraph"/>
        <w:numPr>
          <w:ilvl w:val="0"/>
          <w:numId w:val="2"/>
        </w:numPr>
        <w:spacing w:before="100" w:beforeAutospacing="1" w:after="100" w:afterAutospacing="1"/>
        <w:ind w:left="450" w:hanging="450"/>
        <w:jc w:val="left"/>
        <w:rPr>
          <w:rFonts w:eastAsia="Times New Roman"/>
          <w:sz w:val="24"/>
          <w:szCs w:val="24"/>
        </w:rPr>
      </w:pPr>
      <w:r w:rsidRPr="00981240">
        <w:rPr>
          <w:rFonts w:eastAsia="Times New Roman"/>
          <w:sz w:val="24"/>
          <w:szCs w:val="24"/>
        </w:rPr>
        <w:t xml:space="preserve">Will FTZ-related savings likely lead to increased, stable, or decreased employment at </w:t>
      </w:r>
      <w:r w:rsidR="00BB6996">
        <w:rPr>
          <w:rFonts w:eastAsia="Times New Roman"/>
          <w:sz w:val="24"/>
          <w:szCs w:val="24"/>
        </w:rPr>
        <w:t>the company</w:t>
      </w:r>
      <w:r w:rsidRPr="00981240" w:rsidR="00BB6996">
        <w:rPr>
          <w:rFonts w:eastAsia="Times New Roman"/>
          <w:sz w:val="24"/>
          <w:szCs w:val="24"/>
        </w:rPr>
        <w:t xml:space="preserve"> </w:t>
      </w:r>
      <w:r w:rsidRPr="00981240">
        <w:rPr>
          <w:rFonts w:eastAsia="Times New Roman"/>
          <w:sz w:val="24"/>
          <w:szCs w:val="24"/>
        </w:rPr>
        <w:t>plant? Explain.</w:t>
      </w:r>
    </w:p>
    <w:p w:rsidRPr="00C13AEE" w:rsidR="00C13AEE" w:rsidP="00C13AEE" w:rsidRDefault="00C13AEE" w14:paraId="74DEC20C" w14:textId="77777777">
      <w:pPr>
        <w:pStyle w:val="ListParagraph"/>
        <w:rPr>
          <w:rFonts w:eastAsia="Times New Roman"/>
          <w:sz w:val="24"/>
          <w:szCs w:val="24"/>
        </w:rPr>
      </w:pPr>
    </w:p>
    <w:p w:rsidR="00981240" w:rsidP="00981240" w:rsidRDefault="004438C2" w14:paraId="1C16707B" w14:textId="6B0AFB0B">
      <w:pPr>
        <w:pStyle w:val="ListParagraph"/>
        <w:numPr>
          <w:ilvl w:val="0"/>
          <w:numId w:val="2"/>
        </w:numPr>
        <w:spacing w:before="100" w:beforeAutospacing="1" w:after="100" w:afterAutospacing="1"/>
        <w:ind w:left="450" w:hanging="450"/>
        <w:jc w:val="left"/>
        <w:rPr>
          <w:rFonts w:eastAsia="Times New Roman"/>
          <w:sz w:val="24"/>
          <w:szCs w:val="24"/>
        </w:rPr>
      </w:pPr>
      <w:r w:rsidRPr="00981240">
        <w:rPr>
          <w:rFonts w:eastAsia="Times New Roman"/>
          <w:sz w:val="24"/>
          <w:szCs w:val="24"/>
        </w:rPr>
        <w:t xml:space="preserve">Does </w:t>
      </w:r>
      <w:r w:rsidR="00BB6996">
        <w:rPr>
          <w:rFonts w:eastAsia="Times New Roman"/>
          <w:sz w:val="24"/>
          <w:szCs w:val="24"/>
        </w:rPr>
        <w:t>the</w:t>
      </w:r>
      <w:r w:rsidRPr="00981240" w:rsidR="00BB6996">
        <w:rPr>
          <w:rFonts w:eastAsia="Times New Roman"/>
          <w:sz w:val="24"/>
          <w:szCs w:val="24"/>
        </w:rPr>
        <w:t xml:space="preserve"> </w:t>
      </w:r>
      <w:r w:rsidRPr="00981240">
        <w:rPr>
          <w:rFonts w:eastAsia="Times New Roman"/>
          <w:sz w:val="24"/>
          <w:szCs w:val="24"/>
        </w:rPr>
        <w:t>company have other plants (in the U.S. or overseas) that conduct the same activity or similar activity? If yes to either, please list the other plants' locations and explain.</w:t>
      </w:r>
    </w:p>
    <w:p w:rsidRPr="00C13AEE" w:rsidR="00C13AEE" w:rsidP="00C13AEE" w:rsidRDefault="00C13AEE" w14:paraId="037FA2A8" w14:textId="77777777">
      <w:pPr>
        <w:pStyle w:val="ListParagraph"/>
        <w:rPr>
          <w:rFonts w:eastAsia="Times New Roman"/>
          <w:sz w:val="24"/>
          <w:szCs w:val="24"/>
        </w:rPr>
      </w:pPr>
    </w:p>
    <w:p w:rsidRPr="00981240" w:rsidR="00D42538" w:rsidP="00981240" w:rsidRDefault="004438C2" w14:paraId="1DF17B59" w14:textId="170BF0DE">
      <w:pPr>
        <w:pStyle w:val="ListParagraph"/>
        <w:numPr>
          <w:ilvl w:val="0"/>
          <w:numId w:val="2"/>
        </w:numPr>
        <w:spacing w:before="100" w:beforeAutospacing="1" w:after="100" w:afterAutospacing="1"/>
        <w:ind w:left="450" w:hanging="450"/>
        <w:jc w:val="left"/>
        <w:rPr>
          <w:rFonts w:eastAsia="Times New Roman"/>
          <w:sz w:val="24"/>
          <w:szCs w:val="24"/>
        </w:rPr>
      </w:pPr>
      <w:r w:rsidRPr="00981240">
        <w:rPr>
          <w:rFonts w:eastAsia="Times New Roman"/>
          <w:sz w:val="24"/>
          <w:szCs w:val="24"/>
        </w:rPr>
        <w:t xml:space="preserve">For the products to </w:t>
      </w:r>
      <w:r w:rsidR="001E1F72">
        <w:rPr>
          <w:rFonts w:eastAsia="Times New Roman"/>
          <w:sz w:val="24"/>
          <w:szCs w:val="24"/>
        </w:rPr>
        <w:t xml:space="preserve">be </w:t>
      </w:r>
      <w:r w:rsidRPr="00981240">
        <w:rPr>
          <w:rFonts w:eastAsia="Times New Roman"/>
          <w:sz w:val="24"/>
          <w:szCs w:val="24"/>
        </w:rPr>
        <w:t>produce</w:t>
      </w:r>
      <w:r w:rsidR="001E1F72">
        <w:rPr>
          <w:rFonts w:eastAsia="Times New Roman"/>
          <w:sz w:val="24"/>
          <w:szCs w:val="24"/>
        </w:rPr>
        <w:t>d</w:t>
      </w:r>
      <w:r w:rsidRPr="00981240">
        <w:rPr>
          <w:rFonts w:eastAsia="Times New Roman"/>
          <w:sz w:val="24"/>
          <w:szCs w:val="24"/>
        </w:rPr>
        <w:t xml:space="preserve"> under FTZ procedures, list the percentages (or percent ranges) by value of: </w:t>
      </w:r>
    </w:p>
    <w:p w:rsidR="001245CF" w:rsidP="001E3A96" w:rsidRDefault="004438C2" w14:paraId="5415D49B" w14:textId="77777777">
      <w:pPr>
        <w:spacing w:before="0"/>
        <w:ind w:left="90" w:firstLine="450"/>
        <w:jc w:val="left"/>
        <w:rPr>
          <w:rFonts w:eastAsia="Times New Roman"/>
          <w:sz w:val="24"/>
          <w:szCs w:val="24"/>
        </w:rPr>
      </w:pPr>
      <w:r w:rsidRPr="00A00E20">
        <w:rPr>
          <w:rFonts w:eastAsia="Times New Roman"/>
          <w:sz w:val="24"/>
          <w:szCs w:val="24"/>
        </w:rPr>
        <w:t>U.S. materials = ____________%;</w:t>
      </w:r>
    </w:p>
    <w:p w:rsidR="001245CF" w:rsidP="001E3A96" w:rsidRDefault="004438C2" w14:paraId="648A1EE4" w14:textId="77777777">
      <w:pPr>
        <w:spacing w:before="0"/>
        <w:ind w:left="90" w:firstLine="450"/>
        <w:jc w:val="left"/>
        <w:rPr>
          <w:rFonts w:eastAsia="Times New Roman"/>
          <w:sz w:val="24"/>
          <w:szCs w:val="24"/>
        </w:rPr>
      </w:pPr>
      <w:r w:rsidRPr="00A00E20">
        <w:rPr>
          <w:rFonts w:eastAsia="Times New Roman"/>
          <w:sz w:val="24"/>
          <w:szCs w:val="24"/>
        </w:rPr>
        <w:t xml:space="preserve">foreign materials = ____________%; and </w:t>
      </w:r>
    </w:p>
    <w:p w:rsidR="00D42538" w:rsidP="001E3A96" w:rsidRDefault="004438C2" w14:paraId="21CFEFD7" w14:textId="7D4758E6">
      <w:pPr>
        <w:spacing w:before="0"/>
        <w:ind w:left="90" w:firstLine="450"/>
        <w:jc w:val="left"/>
        <w:rPr>
          <w:rFonts w:eastAsia="Times New Roman"/>
          <w:sz w:val="24"/>
          <w:szCs w:val="24"/>
        </w:rPr>
      </w:pPr>
      <w:r w:rsidRPr="00A00E20">
        <w:rPr>
          <w:rFonts w:eastAsia="Times New Roman"/>
          <w:sz w:val="24"/>
          <w:szCs w:val="24"/>
        </w:rPr>
        <w:t xml:space="preserve">value added at </w:t>
      </w:r>
      <w:r w:rsidR="001E1F72">
        <w:rPr>
          <w:rFonts w:eastAsia="Times New Roman"/>
          <w:sz w:val="24"/>
          <w:szCs w:val="24"/>
        </w:rPr>
        <w:t>the</w:t>
      </w:r>
      <w:r w:rsidRPr="00A00E20" w:rsidR="001E1F72">
        <w:rPr>
          <w:rFonts w:eastAsia="Times New Roman"/>
          <w:sz w:val="24"/>
          <w:szCs w:val="24"/>
        </w:rPr>
        <w:t xml:space="preserve"> </w:t>
      </w:r>
      <w:r w:rsidRPr="00A00E20">
        <w:rPr>
          <w:rFonts w:eastAsia="Times New Roman"/>
          <w:sz w:val="24"/>
          <w:szCs w:val="24"/>
        </w:rPr>
        <w:t>facility (labor, profit, overhead, etc.) = _____________%.</w:t>
      </w:r>
    </w:p>
    <w:p w:rsidR="001245CF" w:rsidP="001E3A96" w:rsidRDefault="001245CF" w14:paraId="4130CADF" w14:textId="77777777">
      <w:pPr>
        <w:spacing w:before="0"/>
        <w:ind w:left="90" w:firstLine="450"/>
        <w:jc w:val="left"/>
        <w:rPr>
          <w:rFonts w:eastAsia="Times New Roman"/>
          <w:sz w:val="24"/>
          <w:szCs w:val="24"/>
        </w:rPr>
      </w:pPr>
    </w:p>
    <w:p w:rsidRPr="00A00E20" w:rsidR="004438C2" w:rsidP="001E3A96" w:rsidRDefault="004438C2" w14:paraId="07E39698" w14:textId="77777777">
      <w:pPr>
        <w:spacing w:before="0"/>
        <w:ind w:left="90" w:firstLine="450"/>
        <w:jc w:val="left"/>
        <w:rPr>
          <w:rFonts w:eastAsia="Times New Roman"/>
          <w:sz w:val="24"/>
          <w:szCs w:val="24"/>
        </w:rPr>
      </w:pPr>
      <w:r w:rsidRPr="00A00E20">
        <w:rPr>
          <w:rFonts w:eastAsia="Times New Roman"/>
          <w:sz w:val="24"/>
          <w:szCs w:val="24"/>
        </w:rPr>
        <w:t>(U.S. materials + foreign materials + value added = 100%)</w:t>
      </w:r>
    </w:p>
    <w:p w:rsidR="004438C2" w:rsidP="000665EB" w:rsidRDefault="004438C2" w14:paraId="411506EE" w14:textId="549669EB">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Are the components that </w:t>
      </w:r>
      <w:r w:rsidR="001E1F72">
        <w:rPr>
          <w:rFonts w:eastAsia="Times New Roman"/>
          <w:sz w:val="24"/>
          <w:szCs w:val="24"/>
        </w:rPr>
        <w:t>the company</w:t>
      </w:r>
      <w:r w:rsidRPr="001E3A96" w:rsidR="001E1F72">
        <w:rPr>
          <w:rFonts w:eastAsia="Times New Roman"/>
          <w:sz w:val="24"/>
          <w:szCs w:val="24"/>
        </w:rPr>
        <w:t xml:space="preserve"> </w:t>
      </w:r>
      <w:r w:rsidRPr="001E3A96">
        <w:rPr>
          <w:rFonts w:eastAsia="Times New Roman"/>
          <w:sz w:val="24"/>
          <w:szCs w:val="24"/>
        </w:rPr>
        <w:t>purchase</w:t>
      </w:r>
      <w:r w:rsidR="001E1F72">
        <w:rPr>
          <w:rFonts w:eastAsia="Times New Roman"/>
          <w:sz w:val="24"/>
          <w:szCs w:val="24"/>
        </w:rPr>
        <w:t>s</w:t>
      </w:r>
      <w:r w:rsidRPr="001E3A96">
        <w:rPr>
          <w:rFonts w:eastAsia="Times New Roman"/>
          <w:sz w:val="24"/>
          <w:szCs w:val="24"/>
        </w:rPr>
        <w:t xml:space="preserve"> from abroad also available from U.S. suppliers (if yes, why </w:t>
      </w:r>
      <w:r w:rsidR="001E1F72">
        <w:rPr>
          <w:rFonts w:eastAsia="Times New Roman"/>
          <w:sz w:val="24"/>
          <w:szCs w:val="24"/>
        </w:rPr>
        <w:t xml:space="preserve">is </w:t>
      </w:r>
      <w:r w:rsidR="00CE281F">
        <w:rPr>
          <w:rFonts w:eastAsia="Times New Roman"/>
          <w:sz w:val="24"/>
          <w:szCs w:val="24"/>
        </w:rPr>
        <w:t>the company</w:t>
      </w:r>
      <w:r w:rsidRPr="001E3A96">
        <w:rPr>
          <w:rFonts w:eastAsia="Times New Roman"/>
          <w:sz w:val="24"/>
          <w:szCs w:val="24"/>
        </w:rPr>
        <w:t xml:space="preserve"> unable to obtain those components domestically)? Explain.</w:t>
      </w:r>
    </w:p>
    <w:p w:rsidRPr="001E3A96" w:rsidR="000665EB" w:rsidP="000665EB" w:rsidRDefault="000665EB" w14:paraId="620AFA49" w14:textId="77777777">
      <w:pPr>
        <w:pStyle w:val="ListParagraph"/>
        <w:spacing w:before="100" w:beforeAutospacing="1" w:after="100" w:afterAutospacing="1"/>
        <w:ind w:left="450"/>
        <w:jc w:val="left"/>
        <w:rPr>
          <w:rFonts w:eastAsia="Times New Roman"/>
          <w:sz w:val="24"/>
          <w:szCs w:val="24"/>
        </w:rPr>
      </w:pPr>
    </w:p>
    <w:p w:rsidR="004438C2" w:rsidP="000665EB" w:rsidRDefault="004438C2" w14:paraId="5EB7BDC3" w14:textId="17232C27">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Will FTZ-related savings affect </w:t>
      </w:r>
      <w:r w:rsidR="00CE281F">
        <w:rPr>
          <w:rFonts w:eastAsia="Times New Roman"/>
          <w:sz w:val="24"/>
          <w:szCs w:val="24"/>
        </w:rPr>
        <w:t>the</w:t>
      </w:r>
      <w:r w:rsidRPr="001E3A96" w:rsidR="00CE281F">
        <w:rPr>
          <w:rFonts w:eastAsia="Times New Roman"/>
          <w:sz w:val="24"/>
          <w:szCs w:val="24"/>
        </w:rPr>
        <w:t xml:space="preserve"> </w:t>
      </w:r>
      <w:r w:rsidRPr="001E3A96">
        <w:rPr>
          <w:rFonts w:eastAsia="Times New Roman"/>
          <w:sz w:val="24"/>
          <w:szCs w:val="24"/>
        </w:rPr>
        <w:t>company’s purchasing patterns? Explain.</w:t>
      </w:r>
    </w:p>
    <w:p w:rsidRPr="000665EB" w:rsidR="000665EB" w:rsidP="000665EB" w:rsidRDefault="000665EB" w14:paraId="134C0287" w14:textId="77777777">
      <w:pPr>
        <w:pStyle w:val="ListParagraph"/>
        <w:rPr>
          <w:rFonts w:eastAsia="Times New Roman"/>
          <w:sz w:val="24"/>
          <w:szCs w:val="24"/>
        </w:rPr>
      </w:pPr>
    </w:p>
    <w:p w:rsidR="004438C2" w:rsidP="000665EB" w:rsidRDefault="004438C2" w14:paraId="49F7D1DB" w14:textId="7224A267">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What is the current annual production capacity at </w:t>
      </w:r>
      <w:r w:rsidR="00CE281F">
        <w:rPr>
          <w:rFonts w:eastAsia="Times New Roman"/>
          <w:sz w:val="24"/>
          <w:szCs w:val="24"/>
        </w:rPr>
        <w:t>the</w:t>
      </w:r>
      <w:r w:rsidRPr="001E3A96" w:rsidR="00CE281F">
        <w:rPr>
          <w:rFonts w:eastAsia="Times New Roman"/>
          <w:sz w:val="24"/>
          <w:szCs w:val="24"/>
        </w:rPr>
        <w:t xml:space="preserve"> </w:t>
      </w:r>
      <w:r w:rsidRPr="001E3A96">
        <w:rPr>
          <w:rFonts w:eastAsia="Times New Roman"/>
          <w:sz w:val="24"/>
          <w:szCs w:val="24"/>
        </w:rPr>
        <w:t>plant? Are there any planned capacity changes? (Indicate the units of measure used.)</w:t>
      </w:r>
    </w:p>
    <w:p w:rsidRPr="000665EB" w:rsidR="000665EB" w:rsidP="000665EB" w:rsidRDefault="000665EB" w14:paraId="6D68F5B1" w14:textId="77777777">
      <w:pPr>
        <w:pStyle w:val="ListParagraph"/>
        <w:rPr>
          <w:rFonts w:eastAsia="Times New Roman"/>
          <w:sz w:val="24"/>
          <w:szCs w:val="24"/>
        </w:rPr>
      </w:pPr>
    </w:p>
    <w:p w:rsidR="004438C2" w:rsidP="000665EB" w:rsidRDefault="004438C2" w14:paraId="433AAD9A" w14:textId="33C2AA8A">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What is </w:t>
      </w:r>
      <w:r w:rsidR="00CE281F">
        <w:rPr>
          <w:rFonts w:eastAsia="Times New Roman"/>
          <w:sz w:val="24"/>
          <w:szCs w:val="24"/>
        </w:rPr>
        <w:t>the</w:t>
      </w:r>
      <w:r w:rsidRPr="001E3A96" w:rsidR="00CE281F">
        <w:rPr>
          <w:rFonts w:eastAsia="Times New Roman"/>
          <w:sz w:val="24"/>
          <w:szCs w:val="24"/>
        </w:rPr>
        <w:t xml:space="preserve"> </w:t>
      </w:r>
      <w:r w:rsidRPr="001E3A96">
        <w:rPr>
          <w:rFonts w:eastAsia="Times New Roman"/>
          <w:sz w:val="24"/>
          <w:szCs w:val="24"/>
        </w:rPr>
        <w:t xml:space="preserve">company's current share of the U.S. market for the type of products </w:t>
      </w:r>
      <w:r w:rsidR="00CE281F">
        <w:rPr>
          <w:rFonts w:eastAsia="Times New Roman"/>
          <w:sz w:val="24"/>
          <w:szCs w:val="24"/>
        </w:rPr>
        <w:t>it</w:t>
      </w:r>
      <w:r w:rsidRPr="001E3A96" w:rsidR="00CE281F">
        <w:rPr>
          <w:rFonts w:eastAsia="Times New Roman"/>
          <w:sz w:val="24"/>
          <w:szCs w:val="24"/>
        </w:rPr>
        <w:t xml:space="preserve"> </w:t>
      </w:r>
      <w:r w:rsidRPr="001E3A96">
        <w:rPr>
          <w:rFonts w:eastAsia="Times New Roman"/>
          <w:sz w:val="24"/>
          <w:szCs w:val="24"/>
        </w:rPr>
        <w:t>want</w:t>
      </w:r>
      <w:r w:rsidR="00CE281F">
        <w:rPr>
          <w:rFonts w:eastAsia="Times New Roman"/>
          <w:sz w:val="24"/>
          <w:szCs w:val="24"/>
        </w:rPr>
        <w:t>s</w:t>
      </w:r>
      <w:r w:rsidRPr="001E3A96">
        <w:rPr>
          <w:rFonts w:eastAsia="Times New Roman"/>
          <w:sz w:val="24"/>
          <w:szCs w:val="24"/>
        </w:rPr>
        <w:t xml:space="preserve"> to make under FTZ procedures?</w:t>
      </w:r>
    </w:p>
    <w:p w:rsidRPr="000665EB" w:rsidR="000665EB" w:rsidP="000665EB" w:rsidRDefault="000665EB" w14:paraId="35E981F9" w14:textId="77777777">
      <w:pPr>
        <w:pStyle w:val="ListParagraph"/>
        <w:rPr>
          <w:rFonts w:eastAsia="Times New Roman"/>
          <w:sz w:val="24"/>
          <w:szCs w:val="24"/>
        </w:rPr>
      </w:pPr>
    </w:p>
    <w:p w:rsidR="004438C2" w:rsidP="000665EB" w:rsidRDefault="004438C2" w14:paraId="3D22CE21" w14:textId="1CB70E2B">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List </w:t>
      </w:r>
      <w:r w:rsidR="00CE281F">
        <w:rPr>
          <w:rFonts w:eastAsia="Times New Roman"/>
          <w:sz w:val="24"/>
          <w:szCs w:val="24"/>
        </w:rPr>
        <w:t>the company’s</w:t>
      </w:r>
      <w:r w:rsidRPr="001E3A96" w:rsidR="00CE281F">
        <w:rPr>
          <w:rFonts w:eastAsia="Times New Roman"/>
          <w:sz w:val="24"/>
          <w:szCs w:val="24"/>
        </w:rPr>
        <w:t xml:space="preserve"> </w:t>
      </w:r>
      <w:r w:rsidRPr="001E3A96">
        <w:rPr>
          <w:rFonts w:eastAsia="Times New Roman"/>
          <w:sz w:val="24"/>
          <w:szCs w:val="24"/>
        </w:rPr>
        <w:t>major competitors in the U.S. market and their approximate U.S. market shares.</w:t>
      </w:r>
    </w:p>
    <w:p w:rsidRPr="000665EB" w:rsidR="000665EB" w:rsidP="000665EB" w:rsidRDefault="000665EB" w14:paraId="786CA1BF" w14:textId="77777777">
      <w:pPr>
        <w:pStyle w:val="ListParagraph"/>
        <w:rPr>
          <w:rFonts w:eastAsia="Times New Roman"/>
          <w:sz w:val="24"/>
          <w:szCs w:val="24"/>
        </w:rPr>
      </w:pPr>
    </w:p>
    <w:p w:rsidR="004438C2" w:rsidP="000665EB" w:rsidRDefault="004438C2" w14:paraId="7B4A9204" w14:textId="2AD0E3FE">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Are </w:t>
      </w:r>
      <w:r w:rsidR="00CE281F">
        <w:rPr>
          <w:rFonts w:eastAsia="Times New Roman"/>
          <w:sz w:val="24"/>
          <w:szCs w:val="24"/>
        </w:rPr>
        <w:t>the company’s</w:t>
      </w:r>
      <w:r w:rsidRPr="001E3A96" w:rsidR="00CE281F">
        <w:rPr>
          <w:rFonts w:eastAsia="Times New Roman"/>
          <w:sz w:val="24"/>
          <w:szCs w:val="24"/>
        </w:rPr>
        <w:t xml:space="preserve"> </w:t>
      </w:r>
      <w:r w:rsidRPr="001E3A96">
        <w:rPr>
          <w:rFonts w:eastAsia="Times New Roman"/>
          <w:sz w:val="24"/>
          <w:szCs w:val="24"/>
        </w:rPr>
        <w:t>competitors producing in the U.S. or abroad?</w:t>
      </w:r>
      <w:r w:rsidRPr="001E3A96" w:rsidR="00810498">
        <w:rPr>
          <w:rFonts w:eastAsia="Times New Roman"/>
          <w:sz w:val="24"/>
          <w:szCs w:val="24"/>
        </w:rPr>
        <w:t xml:space="preserve"> </w:t>
      </w:r>
      <w:r w:rsidRPr="001E3A96">
        <w:rPr>
          <w:rFonts w:eastAsia="Times New Roman"/>
          <w:sz w:val="24"/>
          <w:szCs w:val="24"/>
        </w:rPr>
        <w:t>Explain and give specific examples.</w:t>
      </w:r>
    </w:p>
    <w:p w:rsidRPr="003D47D4" w:rsidR="003D47D4" w:rsidP="003D47D4" w:rsidRDefault="003D47D4" w14:paraId="5424AF12" w14:textId="77777777">
      <w:pPr>
        <w:pStyle w:val="ListParagraph"/>
        <w:rPr>
          <w:rFonts w:eastAsia="Times New Roman"/>
          <w:sz w:val="24"/>
          <w:szCs w:val="24"/>
        </w:rPr>
      </w:pPr>
    </w:p>
    <w:p w:rsidR="00D42538" w:rsidP="000665EB" w:rsidRDefault="00D42538" w14:paraId="76D08EF9" w14:textId="3A895DE5">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Does </w:t>
      </w:r>
      <w:r w:rsidR="00CE281F">
        <w:rPr>
          <w:rFonts w:eastAsia="Times New Roman"/>
          <w:sz w:val="24"/>
          <w:szCs w:val="24"/>
        </w:rPr>
        <w:t>the company</w:t>
      </w:r>
      <w:r w:rsidRPr="001E3A96" w:rsidR="00CE281F">
        <w:rPr>
          <w:rFonts w:eastAsia="Times New Roman"/>
          <w:sz w:val="24"/>
          <w:szCs w:val="24"/>
        </w:rPr>
        <w:t xml:space="preserve"> </w:t>
      </w:r>
      <w:r w:rsidRPr="001E3A96">
        <w:rPr>
          <w:rFonts w:eastAsia="Times New Roman"/>
          <w:sz w:val="24"/>
          <w:szCs w:val="24"/>
        </w:rPr>
        <w:t>plant compete with the foreign plants of company affiliates? Explain.</w:t>
      </w:r>
    </w:p>
    <w:p w:rsidRPr="003D47D4" w:rsidR="003D47D4" w:rsidP="003D47D4" w:rsidRDefault="003D47D4" w14:paraId="2C7B85AA" w14:textId="77777777">
      <w:pPr>
        <w:pStyle w:val="ListParagraph"/>
        <w:rPr>
          <w:rFonts w:eastAsia="Times New Roman"/>
          <w:sz w:val="24"/>
          <w:szCs w:val="24"/>
        </w:rPr>
      </w:pPr>
    </w:p>
    <w:p w:rsidR="004438C2" w:rsidP="000665EB" w:rsidRDefault="004438C2" w14:paraId="3A09D979" w14:textId="4DD2D633">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What is imports' share of the U.S. market for </w:t>
      </w:r>
      <w:r w:rsidR="009E410B">
        <w:rPr>
          <w:rFonts w:eastAsia="Times New Roman"/>
          <w:sz w:val="24"/>
          <w:szCs w:val="24"/>
        </w:rPr>
        <w:t xml:space="preserve">each of </w:t>
      </w:r>
      <w:r w:rsidRPr="001E3A96">
        <w:rPr>
          <w:rFonts w:eastAsia="Times New Roman"/>
          <w:sz w:val="24"/>
          <w:szCs w:val="24"/>
        </w:rPr>
        <w:t xml:space="preserve">the products </w:t>
      </w:r>
      <w:r w:rsidR="001D5B29">
        <w:rPr>
          <w:rFonts w:eastAsia="Times New Roman"/>
          <w:sz w:val="24"/>
          <w:szCs w:val="24"/>
        </w:rPr>
        <w:t>the company</w:t>
      </w:r>
      <w:r w:rsidRPr="001E3A96" w:rsidR="001D5B29">
        <w:rPr>
          <w:rFonts w:eastAsia="Times New Roman"/>
          <w:sz w:val="24"/>
          <w:szCs w:val="24"/>
        </w:rPr>
        <w:t xml:space="preserve"> </w:t>
      </w:r>
      <w:r w:rsidR="00615EA6">
        <w:rPr>
          <w:rFonts w:eastAsia="Times New Roman"/>
          <w:sz w:val="24"/>
          <w:szCs w:val="24"/>
        </w:rPr>
        <w:t xml:space="preserve">is proposing </w:t>
      </w:r>
      <w:r w:rsidRPr="001E3A96">
        <w:rPr>
          <w:rFonts w:eastAsia="Times New Roman"/>
          <w:sz w:val="24"/>
          <w:szCs w:val="24"/>
        </w:rPr>
        <w:t>to make under FTZ procedures?</w:t>
      </w:r>
    </w:p>
    <w:p w:rsidRPr="003D47D4" w:rsidR="003D47D4" w:rsidP="003D47D4" w:rsidRDefault="003D47D4" w14:paraId="2A1AC3A3" w14:textId="77777777">
      <w:pPr>
        <w:pStyle w:val="ListParagraph"/>
        <w:rPr>
          <w:rFonts w:eastAsia="Times New Roman"/>
          <w:sz w:val="24"/>
          <w:szCs w:val="24"/>
        </w:rPr>
      </w:pPr>
    </w:p>
    <w:p w:rsidR="004438C2" w:rsidP="000665EB" w:rsidRDefault="004438C2" w14:paraId="26E8C9E8" w14:textId="51CA14D7">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H</w:t>
      </w:r>
      <w:r w:rsidR="00447A79">
        <w:rPr>
          <w:rFonts w:eastAsia="Times New Roman"/>
          <w:sz w:val="24"/>
          <w:szCs w:val="24"/>
        </w:rPr>
        <w:t>ow and why h</w:t>
      </w:r>
      <w:r w:rsidRPr="001E3A96">
        <w:rPr>
          <w:rFonts w:eastAsia="Times New Roman"/>
          <w:sz w:val="24"/>
          <w:szCs w:val="24"/>
        </w:rPr>
        <w:t xml:space="preserve">as imports' share of the U.S. market </w:t>
      </w:r>
      <w:r w:rsidR="00495140">
        <w:rPr>
          <w:rFonts w:eastAsia="Times New Roman"/>
          <w:sz w:val="24"/>
          <w:szCs w:val="24"/>
        </w:rPr>
        <w:t xml:space="preserve">for each product </w:t>
      </w:r>
      <w:r w:rsidRPr="001E3A96">
        <w:rPr>
          <w:rFonts w:eastAsia="Times New Roman"/>
          <w:sz w:val="24"/>
          <w:szCs w:val="24"/>
        </w:rPr>
        <w:t>changed in the past 5-10 years?</w:t>
      </w:r>
    </w:p>
    <w:p w:rsidRPr="003D47D4" w:rsidR="003D47D4" w:rsidP="003D47D4" w:rsidRDefault="003D47D4" w14:paraId="07DDBC38" w14:textId="77777777">
      <w:pPr>
        <w:pStyle w:val="ListParagraph"/>
        <w:rPr>
          <w:rFonts w:eastAsia="Times New Roman"/>
          <w:sz w:val="24"/>
          <w:szCs w:val="24"/>
        </w:rPr>
      </w:pPr>
    </w:p>
    <w:p w:rsidR="004438C2" w:rsidP="000665EB" w:rsidRDefault="004438C2" w14:paraId="4B967FAE" w14:textId="62DF0667">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How would approval of </w:t>
      </w:r>
      <w:r w:rsidR="00447A79">
        <w:rPr>
          <w:rFonts w:eastAsia="Times New Roman"/>
          <w:sz w:val="24"/>
          <w:szCs w:val="24"/>
        </w:rPr>
        <w:t>the</w:t>
      </w:r>
      <w:r w:rsidRPr="001E3A96" w:rsidR="00447A79">
        <w:rPr>
          <w:rFonts w:eastAsia="Times New Roman"/>
          <w:sz w:val="24"/>
          <w:szCs w:val="24"/>
        </w:rPr>
        <w:t xml:space="preserve"> </w:t>
      </w:r>
      <w:r w:rsidRPr="001E3A96">
        <w:rPr>
          <w:rFonts w:eastAsia="Times New Roman"/>
          <w:sz w:val="24"/>
          <w:szCs w:val="24"/>
        </w:rPr>
        <w:t xml:space="preserve">proposed FTZ </w:t>
      </w:r>
      <w:r w:rsidRPr="001E3A96" w:rsidR="009D3358">
        <w:rPr>
          <w:rFonts w:eastAsia="Times New Roman"/>
          <w:sz w:val="24"/>
          <w:szCs w:val="24"/>
        </w:rPr>
        <w:t>production</w:t>
      </w:r>
      <w:r w:rsidRPr="001E3A96">
        <w:rPr>
          <w:rFonts w:eastAsia="Times New Roman"/>
          <w:sz w:val="24"/>
          <w:szCs w:val="24"/>
        </w:rPr>
        <w:t xml:space="preserve"> affect </w:t>
      </w:r>
      <w:r w:rsidR="00447A79">
        <w:rPr>
          <w:rFonts w:eastAsia="Times New Roman"/>
          <w:sz w:val="24"/>
          <w:szCs w:val="24"/>
        </w:rPr>
        <w:t>the company’s</w:t>
      </w:r>
      <w:r w:rsidRPr="001E3A96" w:rsidR="00447A79">
        <w:rPr>
          <w:rFonts w:eastAsia="Times New Roman"/>
          <w:sz w:val="24"/>
          <w:szCs w:val="24"/>
        </w:rPr>
        <w:t xml:space="preserve"> </w:t>
      </w:r>
      <w:r w:rsidRPr="001E3A96">
        <w:rPr>
          <w:rFonts w:eastAsia="Times New Roman"/>
          <w:sz w:val="24"/>
          <w:szCs w:val="24"/>
        </w:rPr>
        <w:t>domestic competitors?</w:t>
      </w:r>
    </w:p>
    <w:p w:rsidRPr="003D47D4" w:rsidR="003D47D4" w:rsidP="003D47D4" w:rsidRDefault="003D47D4" w14:paraId="71F1C39E" w14:textId="77777777">
      <w:pPr>
        <w:pStyle w:val="ListParagraph"/>
        <w:rPr>
          <w:rFonts w:eastAsia="Times New Roman"/>
          <w:sz w:val="24"/>
          <w:szCs w:val="24"/>
        </w:rPr>
      </w:pPr>
    </w:p>
    <w:p w:rsidR="004438C2" w:rsidP="000665EB" w:rsidRDefault="004438C2" w14:paraId="67AD0B1A" w14:textId="597F4813">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Are the purchasing patterns of competing domestic </w:t>
      </w:r>
      <w:r w:rsidRPr="001E3A96" w:rsidR="009D3358">
        <w:rPr>
          <w:rFonts w:eastAsia="Times New Roman"/>
          <w:sz w:val="24"/>
          <w:szCs w:val="24"/>
        </w:rPr>
        <w:t>producers</w:t>
      </w:r>
      <w:r w:rsidRPr="001E3A96">
        <w:rPr>
          <w:rFonts w:eastAsia="Times New Roman"/>
          <w:sz w:val="24"/>
          <w:szCs w:val="24"/>
        </w:rPr>
        <w:t xml:space="preserve"> similar to </w:t>
      </w:r>
      <w:r w:rsidR="00447A79">
        <w:rPr>
          <w:rFonts w:eastAsia="Times New Roman"/>
          <w:sz w:val="24"/>
          <w:szCs w:val="24"/>
        </w:rPr>
        <w:t>the</w:t>
      </w:r>
      <w:r w:rsidRPr="001E3A96" w:rsidR="00447A79">
        <w:rPr>
          <w:rFonts w:eastAsia="Times New Roman"/>
          <w:sz w:val="24"/>
          <w:szCs w:val="24"/>
        </w:rPr>
        <w:t xml:space="preserve"> </w:t>
      </w:r>
      <w:r w:rsidRPr="001E3A96">
        <w:rPr>
          <w:rFonts w:eastAsia="Times New Roman"/>
          <w:sz w:val="24"/>
          <w:szCs w:val="24"/>
        </w:rPr>
        <w:t>company's?</w:t>
      </w:r>
    </w:p>
    <w:p w:rsidRPr="003D47D4" w:rsidR="003D47D4" w:rsidP="003D47D4" w:rsidRDefault="003D47D4" w14:paraId="09CC640C" w14:textId="77777777">
      <w:pPr>
        <w:pStyle w:val="ListParagraph"/>
        <w:rPr>
          <w:rFonts w:eastAsia="Times New Roman"/>
          <w:sz w:val="24"/>
          <w:szCs w:val="24"/>
        </w:rPr>
      </w:pPr>
    </w:p>
    <w:p w:rsidR="004438C2" w:rsidP="000665EB" w:rsidRDefault="004438C2" w14:paraId="748FDCED" w14:textId="56B804F1">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If </w:t>
      </w:r>
      <w:r w:rsidR="00447A79">
        <w:rPr>
          <w:rFonts w:eastAsia="Times New Roman"/>
          <w:sz w:val="24"/>
          <w:szCs w:val="24"/>
        </w:rPr>
        <w:t>the company is</w:t>
      </w:r>
      <w:r w:rsidRPr="001E3A96">
        <w:rPr>
          <w:rFonts w:eastAsia="Times New Roman"/>
          <w:sz w:val="24"/>
          <w:szCs w:val="24"/>
        </w:rPr>
        <w:t xml:space="preserve"> granted authority to </w:t>
      </w:r>
      <w:r w:rsidRPr="001E3A96" w:rsidR="009D3358">
        <w:rPr>
          <w:rFonts w:eastAsia="Times New Roman"/>
          <w:sz w:val="24"/>
          <w:szCs w:val="24"/>
        </w:rPr>
        <w:t xml:space="preserve">conduct production </w:t>
      </w:r>
      <w:r w:rsidRPr="001E3A96">
        <w:rPr>
          <w:rFonts w:eastAsia="Times New Roman"/>
          <w:sz w:val="24"/>
          <w:szCs w:val="24"/>
        </w:rPr>
        <w:t xml:space="preserve">under FTZ procedures, would the other U.S. </w:t>
      </w:r>
      <w:r w:rsidRPr="001E3A96" w:rsidR="009D3358">
        <w:rPr>
          <w:rFonts w:eastAsia="Times New Roman"/>
          <w:sz w:val="24"/>
          <w:szCs w:val="24"/>
        </w:rPr>
        <w:t xml:space="preserve">producers </w:t>
      </w:r>
      <w:r w:rsidRPr="001E3A96">
        <w:rPr>
          <w:rFonts w:eastAsia="Times New Roman"/>
          <w:sz w:val="24"/>
          <w:szCs w:val="24"/>
        </w:rPr>
        <w:t xml:space="preserve">be likely to seek access to </w:t>
      </w:r>
      <w:r w:rsidRPr="001E3A96" w:rsidR="00117997">
        <w:rPr>
          <w:rFonts w:eastAsia="Times New Roman"/>
          <w:sz w:val="24"/>
          <w:szCs w:val="24"/>
        </w:rPr>
        <w:t>FTZ</w:t>
      </w:r>
      <w:r w:rsidRPr="001E3A96" w:rsidR="00324589">
        <w:rPr>
          <w:rFonts w:eastAsia="Times New Roman"/>
          <w:sz w:val="24"/>
          <w:szCs w:val="24"/>
        </w:rPr>
        <w:t xml:space="preserve"> </w:t>
      </w:r>
      <w:r w:rsidRPr="001E3A96">
        <w:rPr>
          <w:rFonts w:eastAsia="Times New Roman"/>
          <w:sz w:val="24"/>
          <w:szCs w:val="24"/>
        </w:rPr>
        <w:t>procedures? Explain.</w:t>
      </w:r>
    </w:p>
    <w:p w:rsidRPr="003D47D4" w:rsidR="003D47D4" w:rsidP="003D47D4" w:rsidRDefault="003D47D4" w14:paraId="44B4BD52" w14:textId="77777777">
      <w:pPr>
        <w:pStyle w:val="ListParagraph"/>
        <w:rPr>
          <w:rFonts w:eastAsia="Times New Roman"/>
          <w:sz w:val="24"/>
          <w:szCs w:val="24"/>
        </w:rPr>
      </w:pPr>
    </w:p>
    <w:p w:rsidR="004438C2" w:rsidP="000665EB" w:rsidRDefault="004438C2" w14:paraId="4E1B734C" w14:textId="464AA481">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What are the competitive factors in </w:t>
      </w:r>
      <w:r w:rsidR="009903EA">
        <w:rPr>
          <w:rFonts w:eastAsia="Times New Roman"/>
          <w:sz w:val="24"/>
          <w:szCs w:val="24"/>
        </w:rPr>
        <w:t>the relevant</w:t>
      </w:r>
      <w:r w:rsidRPr="001E3A96" w:rsidR="009903EA">
        <w:rPr>
          <w:rFonts w:eastAsia="Times New Roman"/>
          <w:sz w:val="24"/>
          <w:szCs w:val="24"/>
        </w:rPr>
        <w:t xml:space="preserve"> </w:t>
      </w:r>
      <w:r w:rsidRPr="001E3A96">
        <w:rPr>
          <w:rFonts w:eastAsia="Times New Roman"/>
          <w:sz w:val="24"/>
          <w:szCs w:val="24"/>
        </w:rPr>
        <w:t>industry?</w:t>
      </w:r>
      <w:r w:rsidRPr="001E3A96" w:rsidR="00810498">
        <w:rPr>
          <w:rFonts w:eastAsia="Times New Roman"/>
          <w:sz w:val="24"/>
          <w:szCs w:val="24"/>
        </w:rPr>
        <w:t xml:space="preserve"> </w:t>
      </w:r>
      <w:r w:rsidRPr="001E3A96" w:rsidR="00EE7DC6">
        <w:rPr>
          <w:rFonts w:eastAsia="Times New Roman"/>
          <w:sz w:val="24"/>
          <w:szCs w:val="24"/>
        </w:rPr>
        <w:t xml:space="preserve">Rank them </w:t>
      </w:r>
      <w:r w:rsidRPr="001E3A96" w:rsidR="00D32F6A">
        <w:rPr>
          <w:rFonts w:eastAsia="Times New Roman"/>
          <w:sz w:val="24"/>
          <w:szCs w:val="24"/>
        </w:rPr>
        <w:t xml:space="preserve">in order </w:t>
      </w:r>
      <w:r w:rsidRPr="001E3A96" w:rsidR="00EE7DC6">
        <w:rPr>
          <w:rFonts w:eastAsia="Times New Roman"/>
          <w:sz w:val="24"/>
          <w:szCs w:val="24"/>
        </w:rPr>
        <w:t xml:space="preserve">from the most to the least influential. Explain. </w:t>
      </w:r>
      <w:r w:rsidRPr="001E3A96">
        <w:rPr>
          <w:rFonts w:eastAsia="Times New Roman"/>
          <w:sz w:val="24"/>
          <w:szCs w:val="24"/>
        </w:rPr>
        <w:t xml:space="preserve">Any other factors unique to </w:t>
      </w:r>
      <w:r w:rsidR="009903EA">
        <w:rPr>
          <w:rFonts w:eastAsia="Times New Roman"/>
          <w:sz w:val="24"/>
          <w:szCs w:val="24"/>
        </w:rPr>
        <w:t>the</w:t>
      </w:r>
      <w:r w:rsidRPr="001E3A96" w:rsidR="009903EA">
        <w:rPr>
          <w:rFonts w:eastAsia="Times New Roman"/>
          <w:sz w:val="24"/>
          <w:szCs w:val="24"/>
        </w:rPr>
        <w:t xml:space="preserve"> </w:t>
      </w:r>
      <w:r w:rsidRPr="001E3A96">
        <w:rPr>
          <w:rFonts w:eastAsia="Times New Roman"/>
          <w:sz w:val="24"/>
          <w:szCs w:val="24"/>
        </w:rPr>
        <w:t>industry?</w:t>
      </w:r>
    </w:p>
    <w:p w:rsidRPr="003D47D4" w:rsidR="003D47D4" w:rsidP="003D47D4" w:rsidRDefault="003D47D4" w14:paraId="37D006B1" w14:textId="77777777">
      <w:pPr>
        <w:pStyle w:val="ListParagraph"/>
        <w:rPr>
          <w:rFonts w:eastAsia="Times New Roman"/>
          <w:sz w:val="24"/>
          <w:szCs w:val="24"/>
        </w:rPr>
      </w:pPr>
    </w:p>
    <w:p w:rsidR="004438C2" w:rsidP="000665EB" w:rsidRDefault="009903EA" w14:paraId="0E23068D" w14:textId="19FD2C27">
      <w:pPr>
        <w:pStyle w:val="ListParagraph"/>
        <w:numPr>
          <w:ilvl w:val="0"/>
          <w:numId w:val="2"/>
        </w:numPr>
        <w:spacing w:before="100" w:beforeAutospacing="1" w:after="100" w:afterAutospacing="1"/>
        <w:ind w:left="450" w:hanging="450"/>
        <w:jc w:val="left"/>
        <w:rPr>
          <w:rFonts w:eastAsia="Times New Roman"/>
          <w:sz w:val="24"/>
          <w:szCs w:val="24"/>
        </w:rPr>
      </w:pPr>
      <w:r>
        <w:rPr>
          <w:rFonts w:eastAsia="Times New Roman"/>
          <w:sz w:val="24"/>
          <w:szCs w:val="24"/>
        </w:rPr>
        <w:t>What is the company’s</w:t>
      </w:r>
      <w:r w:rsidRPr="001E3A96" w:rsidR="004438C2">
        <w:rPr>
          <w:rFonts w:eastAsia="Times New Roman"/>
          <w:sz w:val="24"/>
          <w:szCs w:val="24"/>
        </w:rPr>
        <w:t xml:space="preserve"> approximate share of the world-wide market for the products </w:t>
      </w:r>
      <w:r>
        <w:rPr>
          <w:rFonts w:eastAsia="Times New Roman"/>
          <w:sz w:val="24"/>
          <w:szCs w:val="24"/>
        </w:rPr>
        <w:t>it</w:t>
      </w:r>
      <w:r w:rsidRPr="001E3A96">
        <w:rPr>
          <w:rFonts w:eastAsia="Times New Roman"/>
          <w:sz w:val="24"/>
          <w:szCs w:val="24"/>
        </w:rPr>
        <w:t xml:space="preserve"> </w:t>
      </w:r>
      <w:r w:rsidRPr="001E3A96" w:rsidR="004438C2">
        <w:rPr>
          <w:rFonts w:eastAsia="Times New Roman"/>
          <w:sz w:val="24"/>
          <w:szCs w:val="24"/>
        </w:rPr>
        <w:t>want</w:t>
      </w:r>
      <w:r>
        <w:rPr>
          <w:rFonts w:eastAsia="Times New Roman"/>
          <w:sz w:val="24"/>
          <w:szCs w:val="24"/>
        </w:rPr>
        <w:t>s</w:t>
      </w:r>
      <w:r w:rsidRPr="001E3A96" w:rsidR="004438C2">
        <w:rPr>
          <w:rFonts w:eastAsia="Times New Roman"/>
          <w:sz w:val="24"/>
          <w:szCs w:val="24"/>
        </w:rPr>
        <w:t xml:space="preserve"> to make under FTZ procedures?</w:t>
      </w:r>
    </w:p>
    <w:p w:rsidRPr="003D47D4" w:rsidR="003D47D4" w:rsidP="003D47D4" w:rsidRDefault="003D47D4" w14:paraId="7BE1D62E" w14:textId="77777777">
      <w:pPr>
        <w:pStyle w:val="ListParagraph"/>
        <w:rPr>
          <w:rFonts w:eastAsia="Times New Roman"/>
          <w:sz w:val="24"/>
          <w:szCs w:val="24"/>
        </w:rPr>
      </w:pPr>
    </w:p>
    <w:p w:rsidR="004438C2" w:rsidP="000665EB" w:rsidRDefault="004438C2" w14:paraId="70BEFDD3" w14:textId="6F5BF363">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List </w:t>
      </w:r>
      <w:r w:rsidR="00B24096">
        <w:rPr>
          <w:rFonts w:eastAsia="Times New Roman"/>
          <w:sz w:val="24"/>
          <w:szCs w:val="24"/>
        </w:rPr>
        <w:t>the company’s</w:t>
      </w:r>
      <w:r w:rsidRPr="001E3A96" w:rsidR="00B24096">
        <w:rPr>
          <w:rFonts w:eastAsia="Times New Roman"/>
          <w:sz w:val="24"/>
          <w:szCs w:val="24"/>
        </w:rPr>
        <w:t xml:space="preserve"> </w:t>
      </w:r>
      <w:r w:rsidRPr="001E3A96">
        <w:rPr>
          <w:rFonts w:eastAsia="Times New Roman"/>
          <w:sz w:val="24"/>
          <w:szCs w:val="24"/>
        </w:rPr>
        <w:t>major competitors in the world market and their approximate world market shares.</w:t>
      </w:r>
    </w:p>
    <w:p w:rsidRPr="003D47D4" w:rsidR="003D47D4" w:rsidP="003D47D4" w:rsidRDefault="003D47D4" w14:paraId="209705D9" w14:textId="77777777">
      <w:pPr>
        <w:pStyle w:val="ListParagraph"/>
        <w:rPr>
          <w:rFonts w:eastAsia="Times New Roman"/>
          <w:sz w:val="24"/>
          <w:szCs w:val="24"/>
        </w:rPr>
      </w:pPr>
    </w:p>
    <w:p w:rsidR="00217786" w:rsidP="000665EB" w:rsidRDefault="00217786" w14:paraId="6A1C871A" w14:textId="17AC6FE2">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What percent</w:t>
      </w:r>
      <w:r w:rsidR="008A0C65">
        <w:rPr>
          <w:rFonts w:eastAsia="Times New Roman"/>
          <w:sz w:val="24"/>
          <w:szCs w:val="24"/>
        </w:rPr>
        <w:t>age</w:t>
      </w:r>
      <w:r w:rsidRPr="001E3A96">
        <w:rPr>
          <w:rFonts w:eastAsia="Times New Roman"/>
          <w:sz w:val="24"/>
          <w:szCs w:val="24"/>
        </w:rPr>
        <w:t xml:space="preserve"> of </w:t>
      </w:r>
      <w:r w:rsidR="00B24096">
        <w:rPr>
          <w:rFonts w:eastAsia="Times New Roman"/>
          <w:sz w:val="24"/>
          <w:szCs w:val="24"/>
        </w:rPr>
        <w:t>the company’s</w:t>
      </w:r>
      <w:r w:rsidRPr="001E3A96" w:rsidR="00B24096">
        <w:rPr>
          <w:rFonts w:eastAsia="Times New Roman"/>
          <w:sz w:val="24"/>
          <w:szCs w:val="24"/>
        </w:rPr>
        <w:t xml:space="preserve"> </w:t>
      </w:r>
      <w:r w:rsidRPr="001E3A96">
        <w:rPr>
          <w:rFonts w:eastAsia="Times New Roman"/>
          <w:sz w:val="24"/>
          <w:szCs w:val="24"/>
        </w:rPr>
        <w:t xml:space="preserve">production of the products </w:t>
      </w:r>
      <w:r w:rsidR="00B24096">
        <w:rPr>
          <w:rFonts w:eastAsia="Times New Roman"/>
          <w:sz w:val="24"/>
          <w:szCs w:val="24"/>
        </w:rPr>
        <w:t>it</w:t>
      </w:r>
      <w:r w:rsidRPr="001E3A96" w:rsidR="00B24096">
        <w:rPr>
          <w:rFonts w:eastAsia="Times New Roman"/>
          <w:sz w:val="24"/>
          <w:szCs w:val="24"/>
        </w:rPr>
        <w:t xml:space="preserve"> </w:t>
      </w:r>
      <w:r w:rsidRPr="001E3A96">
        <w:rPr>
          <w:rFonts w:eastAsia="Times New Roman"/>
          <w:sz w:val="24"/>
          <w:szCs w:val="24"/>
        </w:rPr>
        <w:t>want</w:t>
      </w:r>
      <w:r w:rsidR="00B24096">
        <w:rPr>
          <w:rFonts w:eastAsia="Times New Roman"/>
          <w:sz w:val="24"/>
          <w:szCs w:val="24"/>
        </w:rPr>
        <w:t>s</w:t>
      </w:r>
      <w:r w:rsidRPr="001E3A96">
        <w:rPr>
          <w:rFonts w:eastAsia="Times New Roman"/>
          <w:sz w:val="24"/>
          <w:szCs w:val="24"/>
        </w:rPr>
        <w:t xml:space="preserve"> to make under FTZ procedures is sold to export markets?</w:t>
      </w:r>
    </w:p>
    <w:p w:rsidRPr="003D47D4" w:rsidR="003D47D4" w:rsidP="003D47D4" w:rsidRDefault="003D47D4" w14:paraId="3E54C513" w14:textId="77777777">
      <w:pPr>
        <w:pStyle w:val="ListParagraph"/>
        <w:rPr>
          <w:rFonts w:eastAsia="Times New Roman"/>
          <w:sz w:val="24"/>
          <w:szCs w:val="24"/>
        </w:rPr>
      </w:pPr>
    </w:p>
    <w:p w:rsidR="00D42538" w:rsidP="000665EB" w:rsidRDefault="00D42538" w14:paraId="6377EF99" w14:textId="4DF9E40B">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Have</w:t>
      </w:r>
      <w:r w:rsidR="00BE6B3F">
        <w:rPr>
          <w:rFonts w:eastAsia="Times New Roman"/>
          <w:sz w:val="24"/>
          <w:szCs w:val="24"/>
        </w:rPr>
        <w:t xml:space="preserve"> the</w:t>
      </w:r>
      <w:r w:rsidRPr="001E3A96">
        <w:rPr>
          <w:rFonts w:eastAsia="Times New Roman"/>
          <w:sz w:val="24"/>
          <w:szCs w:val="24"/>
        </w:rPr>
        <w:t xml:space="preserve"> company’s exports been increasing or decreasing? To which markets? Does </w:t>
      </w:r>
      <w:r w:rsidR="00BE6B3F">
        <w:rPr>
          <w:rFonts w:eastAsia="Times New Roman"/>
          <w:sz w:val="24"/>
          <w:szCs w:val="24"/>
        </w:rPr>
        <w:t>the</w:t>
      </w:r>
      <w:r w:rsidRPr="001E3A96" w:rsidR="00BE6B3F">
        <w:rPr>
          <w:rFonts w:eastAsia="Times New Roman"/>
          <w:sz w:val="24"/>
          <w:szCs w:val="24"/>
        </w:rPr>
        <w:t xml:space="preserve"> </w:t>
      </w:r>
      <w:r w:rsidRPr="001E3A96">
        <w:rPr>
          <w:rFonts w:eastAsia="Times New Roman"/>
          <w:sz w:val="24"/>
          <w:szCs w:val="24"/>
        </w:rPr>
        <w:t>company have plans to enter any new export markets? If so, which?</w:t>
      </w:r>
    </w:p>
    <w:p w:rsidRPr="003D47D4" w:rsidR="003D47D4" w:rsidP="003D47D4" w:rsidRDefault="003D47D4" w14:paraId="34767F1E" w14:textId="77777777">
      <w:pPr>
        <w:pStyle w:val="ListParagraph"/>
        <w:rPr>
          <w:rFonts w:eastAsia="Times New Roman"/>
          <w:sz w:val="24"/>
          <w:szCs w:val="24"/>
        </w:rPr>
      </w:pPr>
    </w:p>
    <w:p w:rsidRPr="001E3A96" w:rsidR="00D42538" w:rsidP="000665EB" w:rsidRDefault="00D42538" w14:paraId="0B2FA3CA" w14:textId="6B08E872">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Estimate overall U.S. exports as a percentage of domestic production.</w:t>
      </w:r>
    </w:p>
    <w:p w:rsidR="00BE6B3F" w:rsidP="00BF7F34" w:rsidRDefault="00BE6B3F" w14:paraId="13FA4C4C" w14:textId="77777777">
      <w:pPr>
        <w:pStyle w:val="ListParagraph"/>
        <w:spacing w:before="100" w:beforeAutospacing="1" w:after="100" w:afterAutospacing="1"/>
        <w:ind w:left="450"/>
        <w:jc w:val="left"/>
        <w:rPr>
          <w:rFonts w:eastAsia="Times New Roman"/>
          <w:sz w:val="24"/>
          <w:szCs w:val="24"/>
        </w:rPr>
      </w:pPr>
    </w:p>
    <w:p w:rsidR="00D42538" w:rsidP="000665EB" w:rsidRDefault="00D42538" w14:paraId="3DAB42BE" w14:textId="1C6ECAB5">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Are U.S.-made products able to compete successfully with foreign-made products in export markets? What are the primary competitive factors?</w:t>
      </w:r>
    </w:p>
    <w:p w:rsidRPr="001E3A96" w:rsidR="003D47D4" w:rsidP="003D47D4" w:rsidRDefault="003D47D4" w14:paraId="4FB22E25" w14:textId="77777777">
      <w:pPr>
        <w:pStyle w:val="ListParagraph"/>
        <w:spacing w:before="100" w:beforeAutospacing="1" w:after="100" w:afterAutospacing="1"/>
        <w:ind w:left="450"/>
        <w:jc w:val="left"/>
        <w:rPr>
          <w:rFonts w:eastAsia="Times New Roman"/>
          <w:sz w:val="24"/>
          <w:szCs w:val="24"/>
        </w:rPr>
      </w:pPr>
    </w:p>
    <w:p w:rsidR="00D42538" w:rsidP="000665EB" w:rsidRDefault="00D42538" w14:paraId="6E2C3C00" w14:textId="399C8B09">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Has worldwide demand for </w:t>
      </w:r>
      <w:r w:rsidR="00B55DE2">
        <w:rPr>
          <w:rFonts w:eastAsia="Times New Roman"/>
          <w:sz w:val="24"/>
          <w:szCs w:val="24"/>
        </w:rPr>
        <w:t>the company’s</w:t>
      </w:r>
      <w:r w:rsidRPr="001E3A96" w:rsidR="00B55DE2">
        <w:rPr>
          <w:rFonts w:eastAsia="Times New Roman"/>
          <w:sz w:val="24"/>
          <w:szCs w:val="24"/>
        </w:rPr>
        <w:t xml:space="preserve"> </w:t>
      </w:r>
      <w:r w:rsidRPr="001E3A96">
        <w:rPr>
          <w:rFonts w:eastAsia="Times New Roman"/>
          <w:sz w:val="24"/>
          <w:szCs w:val="24"/>
        </w:rPr>
        <w:t>products been increasing or decreasing? Explain.</w:t>
      </w:r>
    </w:p>
    <w:p w:rsidRPr="003D47D4" w:rsidR="003D47D4" w:rsidP="003D47D4" w:rsidRDefault="003D47D4" w14:paraId="278AD392" w14:textId="77777777">
      <w:pPr>
        <w:pStyle w:val="ListParagraph"/>
        <w:rPr>
          <w:rFonts w:eastAsia="Times New Roman"/>
          <w:sz w:val="24"/>
          <w:szCs w:val="24"/>
        </w:rPr>
      </w:pPr>
    </w:p>
    <w:p w:rsidR="00D42538" w:rsidP="000665EB" w:rsidRDefault="00D42538" w14:paraId="3206C90E" w14:textId="2548CB76">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Please estimate U.S. producers’ share of the worldwide market for </w:t>
      </w:r>
      <w:r w:rsidR="00B55DE2">
        <w:rPr>
          <w:rFonts w:eastAsia="Times New Roman"/>
          <w:sz w:val="24"/>
          <w:szCs w:val="24"/>
        </w:rPr>
        <w:t>the company’s</w:t>
      </w:r>
      <w:r w:rsidRPr="001E3A96" w:rsidR="00B55DE2">
        <w:rPr>
          <w:rFonts w:eastAsia="Times New Roman"/>
          <w:sz w:val="24"/>
          <w:szCs w:val="24"/>
        </w:rPr>
        <w:t xml:space="preserve"> </w:t>
      </w:r>
      <w:r w:rsidRPr="001E3A96">
        <w:rPr>
          <w:rFonts w:eastAsia="Times New Roman"/>
          <w:sz w:val="24"/>
          <w:szCs w:val="24"/>
        </w:rPr>
        <w:t>products. Is this share increasing or decreasing?</w:t>
      </w:r>
    </w:p>
    <w:p w:rsidRPr="003D47D4" w:rsidR="003D47D4" w:rsidP="003D47D4" w:rsidRDefault="003D47D4" w14:paraId="3207A25D" w14:textId="77777777">
      <w:pPr>
        <w:pStyle w:val="ListParagraph"/>
        <w:rPr>
          <w:rFonts w:eastAsia="Times New Roman"/>
          <w:sz w:val="24"/>
          <w:szCs w:val="24"/>
        </w:rPr>
      </w:pPr>
    </w:p>
    <w:p w:rsidR="00D42538" w:rsidP="000665EB" w:rsidRDefault="00D42538" w14:paraId="495BFE12" w14:textId="13ADFEC9">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In recent years where has investment in the industry taken place (U.S. versus offshore)? Provide examples.</w:t>
      </w:r>
    </w:p>
    <w:p w:rsidRPr="003D47D4" w:rsidR="003D47D4" w:rsidP="003D47D4" w:rsidRDefault="003D47D4" w14:paraId="710446B4" w14:textId="77777777">
      <w:pPr>
        <w:pStyle w:val="ListParagraph"/>
        <w:rPr>
          <w:rFonts w:eastAsia="Times New Roman"/>
          <w:sz w:val="24"/>
          <w:szCs w:val="24"/>
        </w:rPr>
      </w:pPr>
    </w:p>
    <w:p w:rsidR="004438C2" w:rsidP="000665EB" w:rsidRDefault="004438C2" w14:paraId="692EC62A" w14:textId="32BD4D1C">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 xml:space="preserve">Please list the main internet address(es) for information about </w:t>
      </w:r>
      <w:r w:rsidR="00AA07E7">
        <w:rPr>
          <w:rFonts w:eastAsia="Times New Roman"/>
          <w:sz w:val="24"/>
          <w:szCs w:val="24"/>
        </w:rPr>
        <w:t>the</w:t>
      </w:r>
      <w:r w:rsidRPr="001E3A96" w:rsidR="00AA07E7">
        <w:rPr>
          <w:rFonts w:eastAsia="Times New Roman"/>
          <w:sz w:val="24"/>
          <w:szCs w:val="24"/>
        </w:rPr>
        <w:t xml:space="preserve"> </w:t>
      </w:r>
      <w:r w:rsidRPr="001E3A96">
        <w:rPr>
          <w:rFonts w:eastAsia="Times New Roman"/>
          <w:sz w:val="24"/>
          <w:szCs w:val="24"/>
        </w:rPr>
        <w:t xml:space="preserve">company and </w:t>
      </w:r>
      <w:r w:rsidR="00AA07E7">
        <w:rPr>
          <w:rFonts w:eastAsia="Times New Roman"/>
          <w:sz w:val="24"/>
          <w:szCs w:val="24"/>
        </w:rPr>
        <w:t xml:space="preserve">its </w:t>
      </w:r>
      <w:r w:rsidRPr="001E3A96">
        <w:rPr>
          <w:rFonts w:eastAsia="Times New Roman"/>
          <w:sz w:val="24"/>
          <w:szCs w:val="24"/>
        </w:rPr>
        <w:t>products.</w:t>
      </w:r>
    </w:p>
    <w:p w:rsidRPr="003D47D4" w:rsidR="003D47D4" w:rsidP="003D47D4" w:rsidRDefault="003D47D4" w14:paraId="39BF756B" w14:textId="77777777">
      <w:pPr>
        <w:pStyle w:val="ListParagraph"/>
        <w:rPr>
          <w:rFonts w:eastAsia="Times New Roman"/>
          <w:sz w:val="24"/>
          <w:szCs w:val="24"/>
        </w:rPr>
      </w:pPr>
    </w:p>
    <w:p w:rsidR="004438C2" w:rsidP="000665EB" w:rsidRDefault="004438C2" w14:paraId="427519FE" w14:textId="2343EADD">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Are you aware of any studies or reports that have be</w:t>
      </w:r>
      <w:r w:rsidRPr="001E3A96" w:rsidR="00117997">
        <w:rPr>
          <w:rFonts w:eastAsia="Times New Roman"/>
          <w:sz w:val="24"/>
          <w:szCs w:val="24"/>
        </w:rPr>
        <w:t>en</w:t>
      </w:r>
      <w:r w:rsidRPr="001E3A96">
        <w:rPr>
          <w:rFonts w:eastAsia="Times New Roman"/>
          <w:sz w:val="24"/>
          <w:szCs w:val="24"/>
        </w:rPr>
        <w:t xml:space="preserve"> done recently regarding </w:t>
      </w:r>
      <w:r w:rsidR="00AA07E7">
        <w:rPr>
          <w:rFonts w:eastAsia="Times New Roman"/>
          <w:sz w:val="24"/>
          <w:szCs w:val="24"/>
        </w:rPr>
        <w:t>the company’s</w:t>
      </w:r>
      <w:r w:rsidRPr="001E3A96" w:rsidR="00AA07E7">
        <w:rPr>
          <w:rFonts w:eastAsia="Times New Roman"/>
          <w:sz w:val="24"/>
          <w:szCs w:val="24"/>
        </w:rPr>
        <w:t xml:space="preserve"> </w:t>
      </w:r>
      <w:r w:rsidRPr="001E3A96">
        <w:rPr>
          <w:rFonts w:eastAsia="Times New Roman"/>
          <w:sz w:val="24"/>
          <w:szCs w:val="24"/>
        </w:rPr>
        <w:t>industry or industry sector? If yes, please list the titles and authors/publishers below – you do not need to submit the studies/reports with the application. Note:</w:t>
      </w:r>
      <w:r w:rsidR="00ED51A7">
        <w:rPr>
          <w:rFonts w:eastAsia="Times New Roman"/>
          <w:sz w:val="24"/>
          <w:szCs w:val="24"/>
        </w:rPr>
        <w:t xml:space="preserve"> </w:t>
      </w:r>
      <w:r w:rsidRPr="001E3A96">
        <w:rPr>
          <w:rFonts w:eastAsia="Times New Roman"/>
          <w:sz w:val="24"/>
          <w:szCs w:val="24"/>
        </w:rPr>
        <w:t>The FTZ Staff may later ask for your assistance in obtaining a copy of these publications as part of the Staff's case-related research.</w:t>
      </w:r>
    </w:p>
    <w:p w:rsidRPr="003D47D4" w:rsidR="003D47D4" w:rsidP="003D47D4" w:rsidRDefault="003D47D4" w14:paraId="6840D7BC" w14:textId="77777777">
      <w:pPr>
        <w:pStyle w:val="ListParagraph"/>
        <w:rPr>
          <w:rFonts w:eastAsia="Times New Roman"/>
          <w:sz w:val="24"/>
          <w:szCs w:val="24"/>
        </w:rPr>
      </w:pPr>
    </w:p>
    <w:p w:rsidRPr="001E3A96" w:rsidR="00EE7DC6" w:rsidP="000665EB" w:rsidRDefault="00EE7DC6" w14:paraId="2172EBDC" w14:textId="43E5960C">
      <w:pPr>
        <w:pStyle w:val="ListParagraph"/>
        <w:numPr>
          <w:ilvl w:val="0"/>
          <w:numId w:val="2"/>
        </w:numPr>
        <w:spacing w:before="100" w:beforeAutospacing="1" w:after="100" w:afterAutospacing="1"/>
        <w:ind w:left="450" w:hanging="450"/>
        <w:jc w:val="left"/>
        <w:rPr>
          <w:rFonts w:eastAsia="Times New Roman"/>
          <w:sz w:val="24"/>
          <w:szCs w:val="24"/>
        </w:rPr>
      </w:pPr>
      <w:r w:rsidRPr="001E3A96">
        <w:rPr>
          <w:rFonts w:eastAsia="Times New Roman"/>
          <w:sz w:val="24"/>
          <w:szCs w:val="24"/>
        </w:rPr>
        <w:t>Provide information as to whether alternative procedures have been considered as a means of obtaining the benefits sought.</w:t>
      </w:r>
    </w:p>
    <w:p w:rsidRPr="00A00E20" w:rsidR="004438C2" w:rsidP="003D47D4" w:rsidRDefault="004438C2" w14:paraId="50CF0E71" w14:textId="77777777">
      <w:pPr>
        <w:pStyle w:val="SubHead1"/>
      </w:pPr>
      <w:r w:rsidRPr="00A00E20">
        <w:t>FTZ-Related Savings</w:t>
      </w:r>
    </w:p>
    <w:p w:rsidR="004438C2" w:rsidP="003D47D4" w:rsidRDefault="004438C2" w14:paraId="3269F5BE" w14:textId="4A14DE04">
      <w:pPr>
        <w:pStyle w:val="ListParagraph"/>
        <w:numPr>
          <w:ilvl w:val="0"/>
          <w:numId w:val="2"/>
        </w:numPr>
        <w:spacing w:before="100" w:beforeAutospacing="1" w:after="100" w:afterAutospacing="1"/>
        <w:ind w:left="450" w:hanging="450"/>
        <w:jc w:val="left"/>
        <w:rPr>
          <w:rFonts w:eastAsia="Times New Roman"/>
          <w:color w:val="000000"/>
          <w:sz w:val="24"/>
          <w:szCs w:val="24"/>
        </w:rPr>
      </w:pPr>
      <w:r w:rsidRPr="003D47D4">
        <w:rPr>
          <w:rFonts w:eastAsia="Times New Roman"/>
          <w:sz w:val="24"/>
          <w:szCs w:val="24"/>
        </w:rPr>
        <w:t>What are the total estimated annual FTZ-related savings associated with the proposed activity describ</w:t>
      </w:r>
      <w:r w:rsidR="007718D2">
        <w:rPr>
          <w:rFonts w:eastAsia="Times New Roman"/>
          <w:sz w:val="24"/>
          <w:szCs w:val="24"/>
        </w:rPr>
        <w:t>ed</w:t>
      </w:r>
      <w:r w:rsidRPr="003D47D4">
        <w:rPr>
          <w:rFonts w:eastAsia="Times New Roman"/>
          <w:sz w:val="24"/>
          <w:szCs w:val="24"/>
        </w:rPr>
        <w:t xml:space="preserve"> in this application?</w:t>
      </w:r>
      <w:r w:rsidRPr="003D47D4" w:rsidR="00EE7DC6">
        <w:rPr>
          <w:rFonts w:eastAsia="Times New Roman"/>
          <w:sz w:val="24"/>
          <w:szCs w:val="24"/>
        </w:rPr>
        <w:t xml:space="preserve"> </w:t>
      </w:r>
      <w:r w:rsidRPr="003D47D4" w:rsidR="00EE7DC6">
        <w:rPr>
          <w:rFonts w:eastAsia="Times New Roman"/>
          <w:color w:val="000000"/>
          <w:sz w:val="24"/>
          <w:szCs w:val="24"/>
        </w:rPr>
        <w:t>As a percent</w:t>
      </w:r>
      <w:r w:rsidR="008A0C65">
        <w:rPr>
          <w:rFonts w:eastAsia="Times New Roman"/>
          <w:color w:val="000000"/>
          <w:sz w:val="24"/>
          <w:szCs w:val="24"/>
        </w:rPr>
        <w:t>age</w:t>
      </w:r>
      <w:r w:rsidRPr="003D47D4" w:rsidR="00EE7DC6">
        <w:rPr>
          <w:rFonts w:eastAsia="Times New Roman"/>
          <w:color w:val="000000"/>
          <w:sz w:val="24"/>
          <w:szCs w:val="24"/>
        </w:rPr>
        <w:t xml:space="preserve"> of finished product value?</w:t>
      </w:r>
    </w:p>
    <w:p w:rsidRPr="003D47D4" w:rsidR="003D47D4" w:rsidP="003D47D4" w:rsidRDefault="003D47D4" w14:paraId="744E5726" w14:textId="77777777">
      <w:pPr>
        <w:pStyle w:val="ListParagraph"/>
        <w:spacing w:before="100" w:beforeAutospacing="1" w:after="100" w:afterAutospacing="1"/>
        <w:ind w:left="450"/>
        <w:jc w:val="left"/>
        <w:rPr>
          <w:rFonts w:eastAsia="Times New Roman"/>
          <w:color w:val="000000"/>
          <w:sz w:val="24"/>
          <w:szCs w:val="24"/>
        </w:rPr>
      </w:pPr>
    </w:p>
    <w:p w:rsidRPr="003D47D4" w:rsidR="001245CF" w:rsidP="003D47D4" w:rsidRDefault="004438C2" w14:paraId="26055B0F" w14:textId="02CCCECB">
      <w:pPr>
        <w:pStyle w:val="ListParagraph"/>
        <w:numPr>
          <w:ilvl w:val="0"/>
          <w:numId w:val="2"/>
        </w:numPr>
        <w:spacing w:before="100" w:beforeAutospacing="1" w:after="100" w:afterAutospacing="1"/>
        <w:ind w:left="450" w:hanging="450"/>
        <w:jc w:val="left"/>
        <w:rPr>
          <w:sz w:val="24"/>
          <w:szCs w:val="24"/>
        </w:rPr>
      </w:pPr>
      <w:r w:rsidRPr="003D47D4">
        <w:rPr>
          <w:rFonts w:eastAsia="Times New Roman"/>
          <w:sz w:val="24"/>
          <w:szCs w:val="24"/>
        </w:rPr>
        <w:t xml:space="preserve">Provide the percentage breakdown for </w:t>
      </w:r>
      <w:r w:rsidR="007718D2">
        <w:rPr>
          <w:rFonts w:eastAsia="Times New Roman"/>
          <w:sz w:val="24"/>
          <w:szCs w:val="24"/>
        </w:rPr>
        <w:t>the company’s</w:t>
      </w:r>
      <w:r w:rsidRPr="003D47D4" w:rsidR="007718D2">
        <w:rPr>
          <w:rFonts w:eastAsia="Times New Roman"/>
          <w:sz w:val="24"/>
          <w:szCs w:val="24"/>
        </w:rPr>
        <w:t xml:space="preserve"> </w:t>
      </w:r>
      <w:r w:rsidRPr="003D47D4">
        <w:rPr>
          <w:rFonts w:eastAsia="Times New Roman"/>
          <w:sz w:val="24"/>
          <w:szCs w:val="24"/>
        </w:rPr>
        <w:t>total estimated FTZ savings into the following categories: Logistical/Paperwork; Inverted Tariff; Exports; Duty Deferral; and Scrap/Waste.</w:t>
      </w:r>
    </w:p>
    <w:p w:rsidRPr="00A00E20" w:rsidR="004438C2" w:rsidP="003D47D4" w:rsidRDefault="004438C2" w14:paraId="36830A8B" w14:textId="77777777">
      <w:pPr>
        <w:pStyle w:val="SubHead1"/>
      </w:pPr>
      <w:r w:rsidRPr="00A00E20">
        <w:t>Products and Components</w:t>
      </w:r>
    </w:p>
    <w:p w:rsidRPr="003D47D4" w:rsidR="0057741C" w:rsidP="003D47D4" w:rsidRDefault="001245CF" w14:paraId="5C3843E5" w14:textId="22AE8D56">
      <w:pPr>
        <w:pStyle w:val="ListParagraph"/>
        <w:numPr>
          <w:ilvl w:val="0"/>
          <w:numId w:val="2"/>
        </w:numPr>
        <w:spacing w:before="100" w:beforeAutospacing="1" w:after="100" w:afterAutospacing="1"/>
        <w:ind w:left="450" w:hanging="450"/>
        <w:jc w:val="left"/>
        <w:rPr>
          <w:rFonts w:eastAsia="Times New Roman"/>
          <w:sz w:val="24"/>
          <w:szCs w:val="24"/>
        </w:rPr>
      </w:pPr>
      <w:r w:rsidRPr="003D47D4">
        <w:rPr>
          <w:rFonts w:eastAsia="Times New Roman"/>
          <w:sz w:val="24"/>
          <w:szCs w:val="24"/>
        </w:rPr>
        <w:t>Are any of the listed foreign-status component/inputs subject to a trade-related measure or proceeding (such as an AD/CVD order or proceeding, suspension of liquidation under AD/CVD procedures, or Section 201/204/</w:t>
      </w:r>
      <w:r w:rsidRPr="003D47D4" w:rsidR="007F2546">
        <w:rPr>
          <w:rFonts w:eastAsia="Times New Roman"/>
          <w:sz w:val="24"/>
          <w:szCs w:val="24"/>
        </w:rPr>
        <w:t>232/301/</w:t>
      </w:r>
      <w:r w:rsidRPr="003D47D4">
        <w:rPr>
          <w:rFonts w:eastAsia="Times New Roman"/>
          <w:sz w:val="24"/>
          <w:szCs w:val="24"/>
        </w:rPr>
        <w:t xml:space="preserve">337/421 investigations)? </w:t>
      </w:r>
      <w:r w:rsidRPr="003D47D4" w:rsidR="0057741C">
        <w:rPr>
          <w:rFonts w:eastAsia="Times New Roman"/>
          <w:i/>
          <w:iCs/>
          <w:sz w:val="24"/>
          <w:szCs w:val="24"/>
        </w:rPr>
        <w:t xml:space="preserve">Note that FTZ </w:t>
      </w:r>
      <w:r w:rsidRPr="003D47D4" w:rsidR="0057741C">
        <w:rPr>
          <w:rFonts w:eastAsia="Times New Roman"/>
          <w:i/>
          <w:iCs/>
          <w:sz w:val="24"/>
          <w:szCs w:val="24"/>
        </w:rPr>
        <w:t>authority is not specific to country of origin so this question should be answered for all trade measures regardless of current sourc</w:t>
      </w:r>
      <w:r w:rsidR="00D700F1">
        <w:rPr>
          <w:rFonts w:eastAsia="Times New Roman"/>
          <w:i/>
          <w:iCs/>
          <w:sz w:val="24"/>
          <w:szCs w:val="24"/>
        </w:rPr>
        <w:t>ing</w:t>
      </w:r>
      <w:r w:rsidRPr="003D47D4" w:rsidR="0057741C">
        <w:rPr>
          <w:rFonts w:eastAsia="Times New Roman"/>
          <w:i/>
          <w:iCs/>
          <w:sz w:val="24"/>
          <w:szCs w:val="24"/>
        </w:rPr>
        <w:t>.</w:t>
      </w:r>
    </w:p>
    <w:p w:rsidR="004178FF" w:rsidP="004178FF" w:rsidRDefault="004178FF" w14:paraId="1CA2D3AC" w14:textId="77777777">
      <w:pPr>
        <w:spacing w:before="100" w:beforeAutospacing="1" w:after="100" w:afterAutospacing="1"/>
        <w:ind w:left="990" w:hanging="540"/>
        <w:jc w:val="left"/>
        <w:rPr>
          <w:rFonts w:eastAsia="Times New Roman"/>
          <w:sz w:val="24"/>
          <w:szCs w:val="24"/>
        </w:rPr>
      </w:pPr>
      <w:r>
        <w:rPr>
          <w:rFonts w:eastAsia="Times New Roman"/>
          <w:sz w:val="24"/>
          <w:szCs w:val="24"/>
        </w:rPr>
        <w:t>____ None of the listed foreign-status components are subject to a trade-related measure or proceeding.</w:t>
      </w:r>
    </w:p>
    <w:p w:rsidR="00D700F1" w:rsidP="004178FF" w:rsidRDefault="004178FF" w14:paraId="37949042" w14:textId="77077FCA">
      <w:pPr>
        <w:pStyle w:val="ListParagraph"/>
        <w:spacing w:before="100" w:beforeAutospacing="1" w:after="100" w:afterAutospacing="1"/>
        <w:ind w:left="450"/>
        <w:jc w:val="left"/>
        <w:rPr>
          <w:rFonts w:eastAsia="Times New Roman"/>
          <w:sz w:val="24"/>
          <w:szCs w:val="24"/>
        </w:rPr>
      </w:pPr>
      <w:r>
        <w:rPr>
          <w:rFonts w:eastAsia="Times New Roman"/>
          <w:sz w:val="24"/>
          <w:szCs w:val="24"/>
        </w:rPr>
        <w:t>____ Some or all of the listed foreign-status components are subject to a trade-related measure or proceeding, as follows (list the measure(s) and/or proceeding(s)</w:t>
      </w:r>
      <w:r w:rsidR="00D05718">
        <w:rPr>
          <w:rFonts w:eastAsia="Times New Roman"/>
          <w:sz w:val="24"/>
          <w:szCs w:val="24"/>
        </w:rPr>
        <w:t>, and include the following AD/CVD table, if applicable</w:t>
      </w:r>
      <w:r>
        <w:rPr>
          <w:rFonts w:eastAsia="Times New Roman"/>
          <w:sz w:val="24"/>
          <w:szCs w:val="24"/>
        </w:rPr>
        <w:t>).</w:t>
      </w:r>
    </w:p>
    <w:p w:rsidR="004662B5" w:rsidP="004662B5" w:rsidRDefault="004662B5" w14:paraId="049023E6" w14:textId="77777777">
      <w:pPr>
        <w:spacing w:before="100" w:beforeAutospacing="1" w:after="100" w:afterAutospacing="1"/>
        <w:ind w:left="990"/>
        <w:jc w:val="left"/>
        <w:rPr>
          <w:rFonts w:eastAsia="Times New Roman"/>
          <w:sz w:val="24"/>
          <w:szCs w:val="24"/>
        </w:rPr>
      </w:pPr>
      <w:r>
        <w:rPr>
          <w:rFonts w:eastAsia="Times New Roman"/>
          <w:sz w:val="24"/>
          <w:szCs w:val="24"/>
        </w:rPr>
        <w:t>The following components are subject to AD/CVD orders:</w:t>
      </w:r>
    </w:p>
    <w:tbl>
      <w:tblPr>
        <w:tblStyle w:val="TableGrid"/>
        <w:tblW w:w="0" w:type="auto"/>
        <w:tblInd w:w="990" w:type="dxa"/>
        <w:tblLook w:val="04A0" w:firstRow="1" w:lastRow="0" w:firstColumn="1" w:lastColumn="0" w:noHBand="0" w:noVBand="1"/>
      </w:tblPr>
      <w:tblGrid>
        <w:gridCol w:w="2875"/>
        <w:gridCol w:w="2604"/>
        <w:gridCol w:w="2256"/>
      </w:tblGrid>
      <w:tr w:rsidR="004662B5" w:rsidTr="005C2293" w14:paraId="4EA4A830" w14:textId="77777777">
        <w:tc>
          <w:tcPr>
            <w:tcW w:w="2875" w:type="dxa"/>
          </w:tcPr>
          <w:p w:rsidR="004662B5" w:rsidP="005C2293" w:rsidRDefault="004662B5" w14:paraId="28BDE2EE" w14:textId="77777777">
            <w:pPr>
              <w:spacing w:before="100" w:beforeAutospacing="1" w:after="100" w:afterAutospacing="1"/>
              <w:jc w:val="left"/>
              <w:rPr>
                <w:rFonts w:eastAsia="Times New Roman"/>
                <w:sz w:val="24"/>
                <w:szCs w:val="24"/>
              </w:rPr>
            </w:pPr>
            <w:r>
              <w:rPr>
                <w:rFonts w:eastAsia="Times New Roman"/>
                <w:sz w:val="24"/>
                <w:szCs w:val="24"/>
              </w:rPr>
              <w:t>Component</w:t>
            </w:r>
          </w:p>
        </w:tc>
        <w:tc>
          <w:tcPr>
            <w:tcW w:w="2604" w:type="dxa"/>
          </w:tcPr>
          <w:p w:rsidR="004662B5" w:rsidP="005C2293" w:rsidRDefault="004662B5" w14:paraId="17B79D07" w14:textId="77777777">
            <w:pPr>
              <w:spacing w:before="100" w:beforeAutospacing="1" w:after="100" w:afterAutospacing="1"/>
              <w:jc w:val="left"/>
              <w:rPr>
                <w:rFonts w:eastAsia="Times New Roman"/>
                <w:sz w:val="24"/>
                <w:szCs w:val="24"/>
              </w:rPr>
            </w:pPr>
            <w:r>
              <w:rPr>
                <w:rFonts w:eastAsia="Times New Roman"/>
                <w:sz w:val="24"/>
                <w:szCs w:val="24"/>
              </w:rPr>
              <w:t>AD/CVD Order No.</w:t>
            </w:r>
          </w:p>
        </w:tc>
        <w:tc>
          <w:tcPr>
            <w:tcW w:w="2256" w:type="dxa"/>
          </w:tcPr>
          <w:p w:rsidR="004662B5" w:rsidP="005C2293" w:rsidRDefault="004662B5" w14:paraId="7A0FE3D7" w14:textId="77777777">
            <w:pPr>
              <w:spacing w:before="100" w:beforeAutospacing="1" w:after="100" w:afterAutospacing="1"/>
              <w:jc w:val="left"/>
              <w:rPr>
                <w:rFonts w:eastAsia="Times New Roman"/>
                <w:sz w:val="24"/>
                <w:szCs w:val="24"/>
              </w:rPr>
            </w:pPr>
            <w:r>
              <w:rPr>
                <w:rFonts w:eastAsia="Times New Roman"/>
                <w:sz w:val="24"/>
                <w:szCs w:val="24"/>
              </w:rPr>
              <w:t>Country</w:t>
            </w:r>
          </w:p>
        </w:tc>
      </w:tr>
      <w:tr w:rsidR="004662B5" w:rsidTr="005C2293" w14:paraId="1B004B24" w14:textId="77777777">
        <w:tc>
          <w:tcPr>
            <w:tcW w:w="2875" w:type="dxa"/>
          </w:tcPr>
          <w:p w:rsidR="004662B5" w:rsidP="005C2293" w:rsidRDefault="004662B5" w14:paraId="1DD527A9" w14:textId="77777777">
            <w:pPr>
              <w:spacing w:before="100" w:beforeAutospacing="1" w:after="100" w:afterAutospacing="1"/>
              <w:jc w:val="left"/>
              <w:rPr>
                <w:rFonts w:eastAsia="Times New Roman"/>
                <w:sz w:val="24"/>
                <w:szCs w:val="24"/>
              </w:rPr>
            </w:pPr>
          </w:p>
        </w:tc>
        <w:tc>
          <w:tcPr>
            <w:tcW w:w="2604" w:type="dxa"/>
          </w:tcPr>
          <w:p w:rsidR="004662B5" w:rsidP="005C2293" w:rsidRDefault="004662B5" w14:paraId="155F394B" w14:textId="77777777">
            <w:pPr>
              <w:spacing w:before="100" w:beforeAutospacing="1" w:after="100" w:afterAutospacing="1"/>
              <w:jc w:val="left"/>
              <w:rPr>
                <w:rFonts w:eastAsia="Times New Roman"/>
                <w:sz w:val="24"/>
                <w:szCs w:val="24"/>
              </w:rPr>
            </w:pPr>
          </w:p>
        </w:tc>
        <w:tc>
          <w:tcPr>
            <w:tcW w:w="2256" w:type="dxa"/>
          </w:tcPr>
          <w:p w:rsidR="004662B5" w:rsidP="005C2293" w:rsidRDefault="004662B5" w14:paraId="01259CE2" w14:textId="77777777">
            <w:pPr>
              <w:spacing w:before="100" w:beforeAutospacing="1" w:after="100" w:afterAutospacing="1"/>
              <w:jc w:val="left"/>
              <w:rPr>
                <w:rFonts w:eastAsia="Times New Roman"/>
                <w:sz w:val="24"/>
                <w:szCs w:val="24"/>
              </w:rPr>
            </w:pPr>
          </w:p>
        </w:tc>
      </w:tr>
      <w:tr w:rsidR="004662B5" w:rsidTr="005C2293" w14:paraId="6FBF5477" w14:textId="77777777">
        <w:tc>
          <w:tcPr>
            <w:tcW w:w="2875" w:type="dxa"/>
          </w:tcPr>
          <w:p w:rsidR="004662B5" w:rsidP="005C2293" w:rsidRDefault="004662B5" w14:paraId="754F7107" w14:textId="77777777">
            <w:pPr>
              <w:spacing w:before="100" w:beforeAutospacing="1" w:after="100" w:afterAutospacing="1"/>
              <w:jc w:val="left"/>
              <w:rPr>
                <w:rFonts w:eastAsia="Times New Roman"/>
                <w:sz w:val="24"/>
                <w:szCs w:val="24"/>
              </w:rPr>
            </w:pPr>
          </w:p>
        </w:tc>
        <w:tc>
          <w:tcPr>
            <w:tcW w:w="2604" w:type="dxa"/>
          </w:tcPr>
          <w:p w:rsidR="004662B5" w:rsidP="005C2293" w:rsidRDefault="004662B5" w14:paraId="03B013CB" w14:textId="77777777">
            <w:pPr>
              <w:spacing w:before="100" w:beforeAutospacing="1" w:after="100" w:afterAutospacing="1"/>
              <w:jc w:val="left"/>
              <w:rPr>
                <w:rFonts w:eastAsia="Times New Roman"/>
                <w:sz w:val="24"/>
                <w:szCs w:val="24"/>
              </w:rPr>
            </w:pPr>
          </w:p>
        </w:tc>
        <w:tc>
          <w:tcPr>
            <w:tcW w:w="2256" w:type="dxa"/>
          </w:tcPr>
          <w:p w:rsidR="004662B5" w:rsidP="005C2293" w:rsidRDefault="004662B5" w14:paraId="14F40061" w14:textId="77777777">
            <w:pPr>
              <w:spacing w:before="100" w:beforeAutospacing="1" w:after="100" w:afterAutospacing="1"/>
              <w:jc w:val="left"/>
              <w:rPr>
                <w:rFonts w:eastAsia="Times New Roman"/>
                <w:sz w:val="24"/>
                <w:szCs w:val="24"/>
              </w:rPr>
            </w:pPr>
          </w:p>
        </w:tc>
      </w:tr>
      <w:tr w:rsidR="004662B5" w:rsidTr="005C2293" w14:paraId="0AB39AF7" w14:textId="77777777">
        <w:tc>
          <w:tcPr>
            <w:tcW w:w="2875" w:type="dxa"/>
          </w:tcPr>
          <w:p w:rsidR="004662B5" w:rsidP="005C2293" w:rsidRDefault="004662B5" w14:paraId="1A184129" w14:textId="77777777">
            <w:pPr>
              <w:spacing w:before="100" w:beforeAutospacing="1" w:after="100" w:afterAutospacing="1"/>
              <w:jc w:val="left"/>
              <w:rPr>
                <w:rFonts w:eastAsia="Times New Roman"/>
                <w:sz w:val="24"/>
                <w:szCs w:val="24"/>
              </w:rPr>
            </w:pPr>
          </w:p>
        </w:tc>
        <w:tc>
          <w:tcPr>
            <w:tcW w:w="2604" w:type="dxa"/>
          </w:tcPr>
          <w:p w:rsidR="004662B5" w:rsidP="005C2293" w:rsidRDefault="004662B5" w14:paraId="2F8872F9" w14:textId="77777777">
            <w:pPr>
              <w:spacing w:before="100" w:beforeAutospacing="1" w:after="100" w:afterAutospacing="1"/>
              <w:jc w:val="left"/>
              <w:rPr>
                <w:rFonts w:eastAsia="Times New Roman"/>
                <w:sz w:val="24"/>
                <w:szCs w:val="24"/>
              </w:rPr>
            </w:pPr>
          </w:p>
        </w:tc>
        <w:tc>
          <w:tcPr>
            <w:tcW w:w="2256" w:type="dxa"/>
          </w:tcPr>
          <w:p w:rsidR="004662B5" w:rsidP="005C2293" w:rsidRDefault="004662B5" w14:paraId="20AF9353" w14:textId="77777777">
            <w:pPr>
              <w:spacing w:before="100" w:beforeAutospacing="1" w:after="100" w:afterAutospacing="1"/>
              <w:jc w:val="left"/>
              <w:rPr>
                <w:rFonts w:eastAsia="Times New Roman"/>
                <w:sz w:val="24"/>
                <w:szCs w:val="24"/>
              </w:rPr>
            </w:pPr>
          </w:p>
        </w:tc>
      </w:tr>
    </w:tbl>
    <w:p w:rsidR="004662B5" w:rsidP="003D47D4" w:rsidRDefault="004662B5" w14:paraId="5799D5ED" w14:textId="77777777">
      <w:pPr>
        <w:pStyle w:val="ListParagraph"/>
        <w:spacing w:before="100" w:beforeAutospacing="1" w:after="100" w:afterAutospacing="1"/>
        <w:ind w:left="450"/>
        <w:jc w:val="left"/>
        <w:rPr>
          <w:rFonts w:eastAsia="Times New Roman"/>
          <w:sz w:val="24"/>
          <w:szCs w:val="24"/>
        </w:rPr>
      </w:pPr>
    </w:p>
    <w:p w:rsidRPr="003D47D4" w:rsidR="00C70EB4" w:rsidP="003D47D4" w:rsidRDefault="002F20F2" w14:paraId="75919A61" w14:textId="56F782E2">
      <w:pPr>
        <w:pStyle w:val="ListParagraph"/>
        <w:numPr>
          <w:ilvl w:val="0"/>
          <w:numId w:val="2"/>
        </w:numPr>
        <w:spacing w:before="100" w:beforeAutospacing="1" w:after="100" w:afterAutospacing="1"/>
        <w:ind w:left="450" w:hanging="450"/>
        <w:jc w:val="left"/>
        <w:rPr>
          <w:rFonts w:eastAsia="Times New Roman"/>
          <w:sz w:val="24"/>
          <w:szCs w:val="24"/>
        </w:rPr>
      </w:pPr>
      <w:r w:rsidRPr="003D47D4">
        <w:rPr>
          <w:rFonts w:eastAsia="Times New Roman"/>
          <w:sz w:val="24"/>
          <w:szCs w:val="24"/>
        </w:rPr>
        <w:t>Using the table</w:t>
      </w:r>
      <w:r w:rsidR="003D7DC5">
        <w:rPr>
          <w:rFonts w:eastAsia="Times New Roman"/>
          <w:sz w:val="24"/>
          <w:szCs w:val="24"/>
        </w:rPr>
        <w:t xml:space="preserve"> formats, below</w:t>
      </w:r>
      <w:r w:rsidRPr="003D47D4" w:rsidR="00C70EB4">
        <w:rPr>
          <w:rFonts w:eastAsia="Times New Roman"/>
          <w:sz w:val="24"/>
          <w:szCs w:val="24"/>
        </w:rPr>
        <w:t xml:space="preserve">, list the finished products and </w:t>
      </w:r>
      <w:r w:rsidRPr="003D47D4" w:rsidR="00117997">
        <w:rPr>
          <w:rFonts w:eastAsia="Times New Roman"/>
          <w:sz w:val="24"/>
          <w:szCs w:val="24"/>
        </w:rPr>
        <w:t xml:space="preserve">foreign-status </w:t>
      </w:r>
      <w:r w:rsidRPr="003D47D4" w:rsidR="00C70EB4">
        <w:rPr>
          <w:rFonts w:eastAsia="Times New Roman"/>
          <w:sz w:val="24"/>
          <w:szCs w:val="24"/>
        </w:rPr>
        <w:t>components/inputs propose</w:t>
      </w:r>
      <w:r w:rsidR="0016461D">
        <w:rPr>
          <w:rFonts w:eastAsia="Times New Roman"/>
          <w:sz w:val="24"/>
          <w:szCs w:val="24"/>
        </w:rPr>
        <w:t>d</w:t>
      </w:r>
      <w:r w:rsidRPr="003D47D4" w:rsidR="00C70EB4">
        <w:rPr>
          <w:rFonts w:eastAsia="Times New Roman"/>
          <w:sz w:val="24"/>
          <w:szCs w:val="24"/>
        </w:rPr>
        <w:t xml:space="preserve"> for production under FTZ procedures. </w:t>
      </w:r>
      <w:r w:rsidR="0016461D">
        <w:rPr>
          <w:rFonts w:eastAsia="Times New Roman"/>
          <w:sz w:val="24"/>
          <w:szCs w:val="24"/>
        </w:rPr>
        <w:t>The</w:t>
      </w:r>
      <w:r w:rsidRPr="003D47D4" w:rsidR="00C70EB4">
        <w:rPr>
          <w:rFonts w:eastAsia="Times New Roman"/>
          <w:sz w:val="24"/>
          <w:szCs w:val="24"/>
        </w:rPr>
        <w:t xml:space="preserve"> list of finished products and </w:t>
      </w:r>
      <w:r w:rsidRPr="003D47D4" w:rsidR="00D32F6A">
        <w:rPr>
          <w:rFonts w:eastAsia="Times New Roman"/>
          <w:sz w:val="24"/>
          <w:szCs w:val="24"/>
        </w:rPr>
        <w:t xml:space="preserve">foreign-status </w:t>
      </w:r>
      <w:r w:rsidRPr="003D47D4" w:rsidR="00C70EB4">
        <w:rPr>
          <w:rFonts w:eastAsia="Times New Roman"/>
          <w:sz w:val="24"/>
          <w:szCs w:val="24"/>
        </w:rPr>
        <w:t>components/inputs should encompass both actual</w:t>
      </w:r>
      <w:r w:rsidRPr="003D47D4" w:rsidR="00285CFD">
        <w:rPr>
          <w:rFonts w:eastAsia="Times New Roman"/>
          <w:sz w:val="24"/>
          <w:szCs w:val="24"/>
        </w:rPr>
        <w:t>/</w:t>
      </w:r>
      <w:r w:rsidRPr="003D47D4" w:rsidR="00C70EB4">
        <w:rPr>
          <w:rFonts w:eastAsia="Times New Roman"/>
          <w:sz w:val="24"/>
          <w:szCs w:val="24"/>
        </w:rPr>
        <w:t xml:space="preserve">planned activity and potential activity for which you request authority. </w:t>
      </w:r>
      <w:r w:rsidR="00E77884">
        <w:rPr>
          <w:rFonts w:eastAsia="Times New Roman"/>
          <w:sz w:val="24"/>
          <w:szCs w:val="24"/>
        </w:rPr>
        <w:t xml:space="preserve">Any </w:t>
      </w:r>
      <w:r w:rsidR="0016461D">
        <w:rPr>
          <w:rFonts w:eastAsia="Times New Roman"/>
          <w:sz w:val="24"/>
          <w:szCs w:val="24"/>
        </w:rPr>
        <w:t xml:space="preserve">eventual </w:t>
      </w:r>
      <w:r w:rsidR="00473DB6">
        <w:rPr>
          <w:rFonts w:eastAsia="Times New Roman"/>
          <w:sz w:val="24"/>
          <w:szCs w:val="24"/>
        </w:rPr>
        <w:t>authority approved</w:t>
      </w:r>
      <w:r w:rsidRPr="003D47D4" w:rsidR="00C70EB4">
        <w:rPr>
          <w:rFonts w:eastAsia="Times New Roman"/>
          <w:sz w:val="24"/>
          <w:szCs w:val="24"/>
        </w:rPr>
        <w:t xml:space="preserve"> by the FTZ Board </w:t>
      </w:r>
      <w:r w:rsidR="001308BF">
        <w:rPr>
          <w:rFonts w:eastAsia="Times New Roman"/>
          <w:sz w:val="24"/>
          <w:szCs w:val="24"/>
        </w:rPr>
        <w:t xml:space="preserve">(“the scope of authority”) </w:t>
      </w:r>
      <w:r w:rsidRPr="003D47D4" w:rsidR="00C70EB4">
        <w:rPr>
          <w:rFonts w:eastAsia="Times New Roman"/>
          <w:sz w:val="24"/>
          <w:szCs w:val="24"/>
        </w:rPr>
        <w:t>would extend</w:t>
      </w:r>
      <w:r w:rsidR="00EC6DFB">
        <w:rPr>
          <w:rFonts w:eastAsia="Times New Roman"/>
          <w:sz w:val="24"/>
          <w:szCs w:val="24"/>
        </w:rPr>
        <w:t xml:space="preserve"> only</w:t>
      </w:r>
      <w:r w:rsidRPr="003D47D4" w:rsidR="00C70EB4">
        <w:rPr>
          <w:rFonts w:eastAsia="Times New Roman"/>
          <w:sz w:val="24"/>
          <w:szCs w:val="24"/>
        </w:rPr>
        <w:t xml:space="preserve"> to the specific finished products and </w:t>
      </w:r>
      <w:r w:rsidRPr="003D47D4" w:rsidR="00D32F6A">
        <w:rPr>
          <w:rFonts w:eastAsia="Times New Roman"/>
          <w:sz w:val="24"/>
          <w:szCs w:val="24"/>
        </w:rPr>
        <w:t xml:space="preserve">foreign-status </w:t>
      </w:r>
      <w:r w:rsidRPr="003D47D4" w:rsidR="00C70EB4">
        <w:rPr>
          <w:rFonts w:eastAsia="Times New Roman"/>
          <w:sz w:val="24"/>
          <w:szCs w:val="24"/>
        </w:rPr>
        <w:t xml:space="preserve">components/inputs listed in </w:t>
      </w:r>
      <w:r w:rsidR="00C27897">
        <w:rPr>
          <w:rFonts w:eastAsia="Times New Roman"/>
          <w:sz w:val="24"/>
          <w:szCs w:val="24"/>
        </w:rPr>
        <w:t>the</w:t>
      </w:r>
      <w:r w:rsidRPr="003D47D4" w:rsidR="00C70EB4">
        <w:rPr>
          <w:rFonts w:eastAsia="Times New Roman"/>
          <w:sz w:val="24"/>
          <w:szCs w:val="24"/>
        </w:rPr>
        <w:t xml:space="preserve"> application</w:t>
      </w:r>
      <w:r w:rsidR="00C27897">
        <w:rPr>
          <w:rFonts w:eastAsia="Times New Roman"/>
          <w:sz w:val="24"/>
          <w:szCs w:val="24"/>
        </w:rPr>
        <w:t xml:space="preserve"> and authorized by the FTZ Board</w:t>
      </w:r>
      <w:r w:rsidRPr="003D47D4" w:rsidR="0000737D">
        <w:rPr>
          <w:rFonts w:eastAsia="Times New Roman"/>
          <w:sz w:val="24"/>
          <w:szCs w:val="24"/>
        </w:rPr>
        <w:t>.</w:t>
      </w:r>
      <w:r w:rsidRPr="003D47D4" w:rsidR="00C70EB4">
        <w:rPr>
          <w:rFonts w:eastAsia="Times New Roman"/>
          <w:sz w:val="24"/>
          <w:szCs w:val="24"/>
        </w:rPr>
        <w:t xml:space="preserve"> For each finished product and </w:t>
      </w:r>
      <w:r w:rsidRPr="003D47D4" w:rsidR="00D32F6A">
        <w:rPr>
          <w:rFonts w:eastAsia="Times New Roman"/>
          <w:sz w:val="24"/>
          <w:szCs w:val="24"/>
        </w:rPr>
        <w:t xml:space="preserve">foreign-status </w:t>
      </w:r>
      <w:r w:rsidRPr="003D47D4" w:rsidR="00C70EB4">
        <w:rPr>
          <w:rFonts w:eastAsia="Times New Roman"/>
          <w:sz w:val="24"/>
          <w:szCs w:val="24"/>
        </w:rPr>
        <w:t>component/input, provide a</w:t>
      </w:r>
      <w:r w:rsidRPr="003D47D4" w:rsidR="00D32F6A">
        <w:rPr>
          <w:rFonts w:eastAsia="Times New Roman"/>
          <w:sz w:val="24"/>
          <w:szCs w:val="24"/>
        </w:rPr>
        <w:t xml:space="preserve"> physical</w:t>
      </w:r>
      <w:r w:rsidRPr="003D47D4" w:rsidR="00C70EB4">
        <w:rPr>
          <w:rFonts w:eastAsia="Times New Roman"/>
          <w:sz w:val="24"/>
          <w:szCs w:val="24"/>
        </w:rPr>
        <w:t xml:space="preserve"> description</w:t>
      </w:r>
      <w:r w:rsidRPr="003D47D4" w:rsidR="00D32F6A">
        <w:rPr>
          <w:rFonts w:eastAsia="Times New Roman"/>
          <w:sz w:val="24"/>
          <w:szCs w:val="24"/>
        </w:rPr>
        <w:t xml:space="preserve"> (</w:t>
      </w:r>
      <w:r w:rsidRPr="003D47D4" w:rsidR="00D32F6A">
        <w:rPr>
          <w:rFonts w:eastAsia="Times New Roman"/>
          <w:sz w:val="24"/>
          <w:szCs w:val="24"/>
          <w:u w:val="single"/>
        </w:rPr>
        <w:t>not</w:t>
      </w:r>
      <w:r w:rsidRPr="003D47D4" w:rsidR="00D32F6A">
        <w:rPr>
          <w:rFonts w:eastAsia="Times New Roman"/>
          <w:sz w:val="24"/>
          <w:szCs w:val="24"/>
        </w:rPr>
        <w:t xml:space="preserve"> </w:t>
      </w:r>
      <w:r w:rsidRPr="003D47D4" w:rsidR="00F60EBE">
        <w:rPr>
          <w:rFonts w:eastAsia="Times New Roman"/>
          <w:sz w:val="24"/>
          <w:szCs w:val="24"/>
        </w:rPr>
        <w:t xml:space="preserve">the description from the </w:t>
      </w:r>
      <w:r w:rsidRPr="003D47D4" w:rsidR="00D32F6A">
        <w:rPr>
          <w:rFonts w:eastAsia="Times New Roman"/>
          <w:sz w:val="24"/>
          <w:szCs w:val="24"/>
        </w:rPr>
        <w:t>HTSUS)</w:t>
      </w:r>
      <w:r w:rsidRPr="003D47D4" w:rsidR="00C70EB4">
        <w:rPr>
          <w:rFonts w:eastAsia="Times New Roman"/>
          <w:sz w:val="24"/>
          <w:szCs w:val="24"/>
        </w:rPr>
        <w:t>, 6-digit HTSUS number, and current U.S. duty rate.</w:t>
      </w:r>
    </w:p>
    <w:p w:rsidRPr="00FA0685" w:rsidR="002F20F2" w:rsidP="0031545F" w:rsidRDefault="00BF0BA6" w14:paraId="6DDC748B" w14:textId="77777777">
      <w:pPr>
        <w:pStyle w:val="SubHead1"/>
      </w:pPr>
      <w:r>
        <w:br w:type="page"/>
      </w:r>
      <w:r w:rsidRPr="00FA0685" w:rsidR="002F20F2">
        <w:t>Finished Products:</w:t>
      </w:r>
    </w:p>
    <w:p w:rsidRPr="00FA0685" w:rsidR="002F20F2" w:rsidP="002F20F2" w:rsidRDefault="002F20F2" w14:paraId="3D6FFBB2" w14:textId="77777777">
      <w:pPr>
        <w:jc w:val="left"/>
        <w:rPr>
          <w:b/>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365"/>
        <w:gridCol w:w="2206"/>
        <w:gridCol w:w="1779"/>
      </w:tblGrid>
      <w:tr w:rsidRPr="00FA0685" w:rsidR="002F20F2" w:rsidTr="005C1E4A" w14:paraId="1A1C54CD" w14:textId="77777777">
        <w:tc>
          <w:tcPr>
            <w:tcW w:w="5508" w:type="dxa"/>
            <w:shd w:val="clear" w:color="auto" w:fill="8DB3E2"/>
          </w:tcPr>
          <w:p w:rsidRPr="00FA0685" w:rsidR="002F20F2" w:rsidP="0031545F" w:rsidRDefault="009F3D97" w14:paraId="0C17B79B" w14:textId="77777777">
            <w:pPr>
              <w:pStyle w:val="SubHead1"/>
            </w:pPr>
            <w:r w:rsidRPr="00FA0685">
              <w:t>Physical Description (not HTSUS description)</w:t>
            </w:r>
          </w:p>
        </w:tc>
        <w:tc>
          <w:tcPr>
            <w:tcW w:w="2250" w:type="dxa"/>
            <w:shd w:val="clear" w:color="auto" w:fill="8DB3E2"/>
          </w:tcPr>
          <w:p w:rsidRPr="00FA0685" w:rsidR="002F20F2" w:rsidP="0031545F" w:rsidRDefault="002F20F2" w14:paraId="04EB63EB" w14:textId="77777777">
            <w:pPr>
              <w:pStyle w:val="SubHead1"/>
            </w:pPr>
            <w:r w:rsidRPr="00FA0685">
              <w:t>HTSUS No.</w:t>
            </w:r>
          </w:p>
        </w:tc>
        <w:tc>
          <w:tcPr>
            <w:tcW w:w="1818" w:type="dxa"/>
            <w:shd w:val="clear" w:color="auto" w:fill="8DB3E2"/>
          </w:tcPr>
          <w:p w:rsidRPr="00FA0685" w:rsidR="002F20F2" w:rsidP="0031545F" w:rsidRDefault="002F20F2" w14:paraId="5564E119" w14:textId="77777777">
            <w:pPr>
              <w:pStyle w:val="SubHead1"/>
            </w:pPr>
            <w:r w:rsidRPr="00FA0685">
              <w:t>Duty Rate</w:t>
            </w:r>
          </w:p>
        </w:tc>
      </w:tr>
      <w:tr w:rsidRPr="00FA0685" w:rsidR="002F20F2" w:rsidTr="005C1E4A" w14:paraId="481BC9D6" w14:textId="77777777">
        <w:tc>
          <w:tcPr>
            <w:tcW w:w="5508" w:type="dxa"/>
          </w:tcPr>
          <w:p w:rsidRPr="00FA0685" w:rsidR="002F20F2" w:rsidP="005C1E4A" w:rsidRDefault="002F20F2" w14:paraId="4BEDF258" w14:textId="77777777">
            <w:pPr>
              <w:rPr>
                <w:sz w:val="24"/>
                <w:szCs w:val="24"/>
              </w:rPr>
            </w:pPr>
          </w:p>
        </w:tc>
        <w:tc>
          <w:tcPr>
            <w:tcW w:w="2250" w:type="dxa"/>
          </w:tcPr>
          <w:p w:rsidRPr="00FA0685" w:rsidR="002F20F2" w:rsidP="005C1E4A" w:rsidRDefault="002F20F2" w14:paraId="02770AD1" w14:textId="77777777">
            <w:pPr>
              <w:rPr>
                <w:sz w:val="24"/>
                <w:szCs w:val="24"/>
              </w:rPr>
            </w:pPr>
          </w:p>
        </w:tc>
        <w:tc>
          <w:tcPr>
            <w:tcW w:w="1818" w:type="dxa"/>
          </w:tcPr>
          <w:p w:rsidRPr="00FA0685" w:rsidR="002F20F2" w:rsidP="005C1E4A" w:rsidRDefault="002F20F2" w14:paraId="2BE6962B" w14:textId="77777777">
            <w:pPr>
              <w:rPr>
                <w:sz w:val="24"/>
                <w:szCs w:val="24"/>
              </w:rPr>
            </w:pPr>
          </w:p>
        </w:tc>
      </w:tr>
      <w:tr w:rsidRPr="00FA0685" w:rsidR="002F20F2" w:rsidTr="005C1E4A" w14:paraId="3C7D8500" w14:textId="77777777">
        <w:tc>
          <w:tcPr>
            <w:tcW w:w="5508" w:type="dxa"/>
          </w:tcPr>
          <w:p w:rsidRPr="00FA0685" w:rsidR="002F20F2" w:rsidP="005C1E4A" w:rsidRDefault="002F20F2" w14:paraId="6D1AFBE5" w14:textId="77777777">
            <w:pPr>
              <w:rPr>
                <w:sz w:val="24"/>
                <w:szCs w:val="24"/>
              </w:rPr>
            </w:pPr>
          </w:p>
        </w:tc>
        <w:tc>
          <w:tcPr>
            <w:tcW w:w="2250" w:type="dxa"/>
          </w:tcPr>
          <w:p w:rsidRPr="00FA0685" w:rsidR="002F20F2" w:rsidP="005C1E4A" w:rsidRDefault="002F20F2" w14:paraId="3F3E6246" w14:textId="77777777">
            <w:pPr>
              <w:rPr>
                <w:sz w:val="24"/>
                <w:szCs w:val="24"/>
              </w:rPr>
            </w:pPr>
          </w:p>
        </w:tc>
        <w:tc>
          <w:tcPr>
            <w:tcW w:w="1818" w:type="dxa"/>
          </w:tcPr>
          <w:p w:rsidRPr="00FA0685" w:rsidR="002F20F2" w:rsidP="005C1E4A" w:rsidRDefault="002F20F2" w14:paraId="574CE86D" w14:textId="77777777">
            <w:pPr>
              <w:rPr>
                <w:sz w:val="24"/>
                <w:szCs w:val="24"/>
              </w:rPr>
            </w:pPr>
          </w:p>
        </w:tc>
      </w:tr>
      <w:tr w:rsidRPr="00FA0685" w:rsidR="002F20F2" w:rsidTr="005C1E4A" w14:paraId="538926EC" w14:textId="77777777">
        <w:tc>
          <w:tcPr>
            <w:tcW w:w="5508" w:type="dxa"/>
          </w:tcPr>
          <w:p w:rsidRPr="00FA0685" w:rsidR="002F20F2" w:rsidP="005C1E4A" w:rsidRDefault="002F20F2" w14:paraId="36641DF4" w14:textId="77777777">
            <w:pPr>
              <w:rPr>
                <w:sz w:val="24"/>
                <w:szCs w:val="24"/>
              </w:rPr>
            </w:pPr>
          </w:p>
        </w:tc>
        <w:tc>
          <w:tcPr>
            <w:tcW w:w="2250" w:type="dxa"/>
          </w:tcPr>
          <w:p w:rsidRPr="00FA0685" w:rsidR="002F20F2" w:rsidP="005C1E4A" w:rsidRDefault="002F20F2" w14:paraId="39DDE206" w14:textId="77777777">
            <w:pPr>
              <w:rPr>
                <w:sz w:val="24"/>
                <w:szCs w:val="24"/>
              </w:rPr>
            </w:pPr>
          </w:p>
        </w:tc>
        <w:tc>
          <w:tcPr>
            <w:tcW w:w="1818" w:type="dxa"/>
          </w:tcPr>
          <w:p w:rsidRPr="00FA0685" w:rsidR="002F20F2" w:rsidP="005C1E4A" w:rsidRDefault="002F20F2" w14:paraId="1034C57E" w14:textId="77777777">
            <w:pPr>
              <w:rPr>
                <w:sz w:val="24"/>
                <w:szCs w:val="24"/>
              </w:rPr>
            </w:pPr>
          </w:p>
        </w:tc>
      </w:tr>
      <w:tr w:rsidRPr="00FA0685" w:rsidR="002F20F2" w:rsidTr="005C1E4A" w14:paraId="2557DB45" w14:textId="77777777">
        <w:tc>
          <w:tcPr>
            <w:tcW w:w="5508" w:type="dxa"/>
          </w:tcPr>
          <w:p w:rsidRPr="00FA0685" w:rsidR="002F20F2" w:rsidP="005C1E4A" w:rsidRDefault="002F20F2" w14:paraId="4FA715C2" w14:textId="77777777">
            <w:pPr>
              <w:rPr>
                <w:sz w:val="24"/>
                <w:szCs w:val="24"/>
              </w:rPr>
            </w:pPr>
          </w:p>
        </w:tc>
        <w:tc>
          <w:tcPr>
            <w:tcW w:w="2250" w:type="dxa"/>
          </w:tcPr>
          <w:p w:rsidRPr="00FA0685" w:rsidR="002F20F2" w:rsidP="005C1E4A" w:rsidRDefault="002F20F2" w14:paraId="57FA8E23" w14:textId="77777777">
            <w:pPr>
              <w:rPr>
                <w:sz w:val="24"/>
                <w:szCs w:val="24"/>
              </w:rPr>
            </w:pPr>
          </w:p>
        </w:tc>
        <w:tc>
          <w:tcPr>
            <w:tcW w:w="1818" w:type="dxa"/>
          </w:tcPr>
          <w:p w:rsidRPr="00FA0685" w:rsidR="002F20F2" w:rsidP="005C1E4A" w:rsidRDefault="002F20F2" w14:paraId="422BCCAD" w14:textId="77777777">
            <w:pPr>
              <w:rPr>
                <w:sz w:val="24"/>
                <w:szCs w:val="24"/>
              </w:rPr>
            </w:pPr>
          </w:p>
        </w:tc>
      </w:tr>
    </w:tbl>
    <w:p w:rsidRPr="00FA0685" w:rsidR="002F20F2" w:rsidP="002F20F2" w:rsidRDefault="002F20F2" w14:paraId="3683B86A" w14:textId="77777777">
      <w:pPr>
        <w:jc w:val="left"/>
        <w:rPr>
          <w:b/>
          <w:sz w:val="24"/>
          <w:szCs w:val="24"/>
        </w:rPr>
      </w:pPr>
    </w:p>
    <w:p w:rsidRPr="00FA0685" w:rsidR="002F20F2" w:rsidP="0031545F" w:rsidRDefault="00D32F6A" w14:paraId="764685E2" w14:textId="77777777">
      <w:pPr>
        <w:pStyle w:val="SubHead1"/>
      </w:pPr>
      <w:r w:rsidRPr="00FA0685">
        <w:t>Foreig</w:t>
      </w:r>
      <w:r w:rsidRPr="00FA0685" w:rsidR="009F3D97">
        <w:t>n</w:t>
      </w:r>
      <w:r w:rsidRPr="00FA0685">
        <w:t xml:space="preserve">-Status </w:t>
      </w:r>
      <w:r w:rsidRPr="00FA0685" w:rsidR="002F20F2">
        <w:t>Components:</w:t>
      </w:r>
    </w:p>
    <w:p w:rsidRPr="00FA0685" w:rsidR="002F20F2" w:rsidP="002F20F2" w:rsidRDefault="002F20F2" w14:paraId="0A8B24F8" w14:textId="77777777">
      <w:pPr>
        <w:jc w:val="left"/>
        <w:rPr>
          <w:b/>
          <w:sz w:val="24"/>
          <w:szCs w:val="24"/>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5365"/>
        <w:gridCol w:w="2206"/>
        <w:gridCol w:w="1779"/>
      </w:tblGrid>
      <w:tr w:rsidRPr="00FA0685" w:rsidR="002F20F2" w:rsidTr="005C1E4A" w14:paraId="0D5686AA" w14:textId="77777777">
        <w:tc>
          <w:tcPr>
            <w:tcW w:w="5508" w:type="dxa"/>
            <w:shd w:val="clear" w:color="auto" w:fill="8DB3E2"/>
          </w:tcPr>
          <w:p w:rsidRPr="00FA0685" w:rsidR="002F20F2" w:rsidP="0031545F" w:rsidRDefault="009F3D97" w14:paraId="1715E6EF" w14:textId="77777777">
            <w:pPr>
              <w:pStyle w:val="SubHead1"/>
            </w:pPr>
            <w:r w:rsidRPr="00FA0685">
              <w:t>Physical Description (not HTSUS description)</w:t>
            </w:r>
          </w:p>
        </w:tc>
        <w:tc>
          <w:tcPr>
            <w:tcW w:w="2250" w:type="dxa"/>
            <w:shd w:val="clear" w:color="auto" w:fill="8DB3E2"/>
          </w:tcPr>
          <w:p w:rsidRPr="00FA0685" w:rsidR="002F20F2" w:rsidP="0031545F" w:rsidRDefault="002F20F2" w14:paraId="3E491213" w14:textId="77777777">
            <w:pPr>
              <w:pStyle w:val="SubHead1"/>
            </w:pPr>
            <w:r w:rsidRPr="00FA0685">
              <w:t>HTSUS No.</w:t>
            </w:r>
          </w:p>
        </w:tc>
        <w:tc>
          <w:tcPr>
            <w:tcW w:w="1818" w:type="dxa"/>
            <w:shd w:val="clear" w:color="auto" w:fill="8DB3E2"/>
          </w:tcPr>
          <w:p w:rsidRPr="00FA0685" w:rsidR="002F20F2" w:rsidP="0031545F" w:rsidRDefault="002F20F2" w14:paraId="14474609" w14:textId="77777777">
            <w:pPr>
              <w:pStyle w:val="SubHead1"/>
            </w:pPr>
            <w:r w:rsidRPr="00FA0685">
              <w:t>Duty Rate</w:t>
            </w:r>
          </w:p>
        </w:tc>
      </w:tr>
      <w:tr w:rsidRPr="00FA0685" w:rsidR="002F20F2" w:rsidTr="005C1E4A" w14:paraId="0C972161" w14:textId="77777777">
        <w:tc>
          <w:tcPr>
            <w:tcW w:w="5508" w:type="dxa"/>
          </w:tcPr>
          <w:p w:rsidRPr="00FA0685" w:rsidR="002F20F2" w:rsidP="005C1E4A" w:rsidRDefault="002F20F2" w14:paraId="4B78CE7F" w14:textId="77777777">
            <w:pPr>
              <w:rPr>
                <w:sz w:val="24"/>
                <w:szCs w:val="24"/>
              </w:rPr>
            </w:pPr>
          </w:p>
        </w:tc>
        <w:tc>
          <w:tcPr>
            <w:tcW w:w="2250" w:type="dxa"/>
          </w:tcPr>
          <w:p w:rsidRPr="00FA0685" w:rsidR="002F20F2" w:rsidP="005C1E4A" w:rsidRDefault="002F20F2" w14:paraId="7496B474" w14:textId="77777777">
            <w:pPr>
              <w:rPr>
                <w:sz w:val="24"/>
                <w:szCs w:val="24"/>
              </w:rPr>
            </w:pPr>
          </w:p>
        </w:tc>
        <w:tc>
          <w:tcPr>
            <w:tcW w:w="1818" w:type="dxa"/>
          </w:tcPr>
          <w:p w:rsidRPr="00FA0685" w:rsidR="002F20F2" w:rsidP="005C1E4A" w:rsidRDefault="002F20F2" w14:paraId="5495A992" w14:textId="77777777">
            <w:pPr>
              <w:rPr>
                <w:sz w:val="24"/>
                <w:szCs w:val="24"/>
              </w:rPr>
            </w:pPr>
          </w:p>
        </w:tc>
      </w:tr>
      <w:tr w:rsidRPr="00FA0685" w:rsidR="002F20F2" w:rsidTr="005C1E4A" w14:paraId="3EB9AFC5" w14:textId="77777777">
        <w:tc>
          <w:tcPr>
            <w:tcW w:w="5508" w:type="dxa"/>
          </w:tcPr>
          <w:p w:rsidRPr="00FA0685" w:rsidR="002F20F2" w:rsidP="005C1E4A" w:rsidRDefault="002F20F2" w14:paraId="1CE849D3" w14:textId="77777777">
            <w:pPr>
              <w:rPr>
                <w:sz w:val="24"/>
                <w:szCs w:val="24"/>
              </w:rPr>
            </w:pPr>
          </w:p>
        </w:tc>
        <w:tc>
          <w:tcPr>
            <w:tcW w:w="2250" w:type="dxa"/>
          </w:tcPr>
          <w:p w:rsidRPr="00FA0685" w:rsidR="002F20F2" w:rsidP="005C1E4A" w:rsidRDefault="002F20F2" w14:paraId="1664F75A" w14:textId="77777777">
            <w:pPr>
              <w:rPr>
                <w:sz w:val="24"/>
                <w:szCs w:val="24"/>
              </w:rPr>
            </w:pPr>
          </w:p>
        </w:tc>
        <w:tc>
          <w:tcPr>
            <w:tcW w:w="1818" w:type="dxa"/>
          </w:tcPr>
          <w:p w:rsidRPr="00FA0685" w:rsidR="002F20F2" w:rsidP="005C1E4A" w:rsidRDefault="002F20F2" w14:paraId="3A71E70D" w14:textId="77777777">
            <w:pPr>
              <w:rPr>
                <w:sz w:val="24"/>
                <w:szCs w:val="24"/>
              </w:rPr>
            </w:pPr>
          </w:p>
        </w:tc>
      </w:tr>
      <w:tr w:rsidRPr="00FA0685" w:rsidR="002F20F2" w:rsidTr="005C1E4A" w14:paraId="17797CC2" w14:textId="77777777">
        <w:tc>
          <w:tcPr>
            <w:tcW w:w="5508" w:type="dxa"/>
          </w:tcPr>
          <w:p w:rsidRPr="00FA0685" w:rsidR="002F20F2" w:rsidP="005C1E4A" w:rsidRDefault="002F20F2" w14:paraId="7498EE6E" w14:textId="77777777">
            <w:pPr>
              <w:rPr>
                <w:sz w:val="24"/>
                <w:szCs w:val="24"/>
              </w:rPr>
            </w:pPr>
          </w:p>
        </w:tc>
        <w:tc>
          <w:tcPr>
            <w:tcW w:w="2250" w:type="dxa"/>
          </w:tcPr>
          <w:p w:rsidRPr="00FA0685" w:rsidR="002F20F2" w:rsidP="005C1E4A" w:rsidRDefault="002F20F2" w14:paraId="29FFF84F" w14:textId="77777777">
            <w:pPr>
              <w:rPr>
                <w:sz w:val="24"/>
                <w:szCs w:val="24"/>
              </w:rPr>
            </w:pPr>
          </w:p>
        </w:tc>
        <w:tc>
          <w:tcPr>
            <w:tcW w:w="1818" w:type="dxa"/>
          </w:tcPr>
          <w:p w:rsidRPr="00FA0685" w:rsidR="002F20F2" w:rsidP="005C1E4A" w:rsidRDefault="002F20F2" w14:paraId="5BE5BC66" w14:textId="77777777">
            <w:pPr>
              <w:rPr>
                <w:sz w:val="24"/>
                <w:szCs w:val="24"/>
              </w:rPr>
            </w:pPr>
          </w:p>
        </w:tc>
      </w:tr>
      <w:tr w:rsidRPr="00FA0685" w:rsidR="002F20F2" w:rsidTr="005C1E4A" w14:paraId="37719DEB" w14:textId="77777777">
        <w:tc>
          <w:tcPr>
            <w:tcW w:w="5508" w:type="dxa"/>
          </w:tcPr>
          <w:p w:rsidRPr="00FA0685" w:rsidR="002F20F2" w:rsidP="005C1E4A" w:rsidRDefault="002F20F2" w14:paraId="2AB3E0F1" w14:textId="77777777">
            <w:pPr>
              <w:rPr>
                <w:sz w:val="24"/>
                <w:szCs w:val="24"/>
              </w:rPr>
            </w:pPr>
          </w:p>
        </w:tc>
        <w:tc>
          <w:tcPr>
            <w:tcW w:w="2250" w:type="dxa"/>
          </w:tcPr>
          <w:p w:rsidRPr="00FA0685" w:rsidR="002F20F2" w:rsidP="005C1E4A" w:rsidRDefault="002F20F2" w14:paraId="51C93572" w14:textId="77777777">
            <w:pPr>
              <w:rPr>
                <w:sz w:val="24"/>
                <w:szCs w:val="24"/>
              </w:rPr>
            </w:pPr>
          </w:p>
        </w:tc>
        <w:tc>
          <w:tcPr>
            <w:tcW w:w="1818" w:type="dxa"/>
          </w:tcPr>
          <w:p w:rsidRPr="00FA0685" w:rsidR="002F20F2" w:rsidP="005C1E4A" w:rsidRDefault="002F20F2" w14:paraId="2F144396" w14:textId="77777777">
            <w:pPr>
              <w:rPr>
                <w:sz w:val="24"/>
                <w:szCs w:val="24"/>
              </w:rPr>
            </w:pPr>
          </w:p>
        </w:tc>
      </w:tr>
    </w:tbl>
    <w:p w:rsidRPr="00FA0685" w:rsidR="002F20F2" w:rsidP="002F20F2" w:rsidRDefault="002F20F2" w14:paraId="1CC424B4" w14:textId="77777777">
      <w:pPr>
        <w:jc w:val="left"/>
        <w:rPr>
          <w:b/>
          <w:sz w:val="24"/>
          <w:szCs w:val="24"/>
        </w:rPr>
      </w:pPr>
    </w:p>
    <w:p w:rsidR="002F20F2" w:rsidP="0000737D" w:rsidRDefault="002F20F2" w14:paraId="2BC0C92F" w14:textId="77777777">
      <w:pPr>
        <w:spacing w:before="100" w:beforeAutospacing="1" w:after="100" w:afterAutospacing="1"/>
        <w:jc w:val="left"/>
      </w:pPr>
    </w:p>
    <w:sectPr w:rsidR="002F20F2" w:rsidSect="00A33F3B">
      <w:headerReference w:type="default" r:id="rId11"/>
      <w:headerReference w:type="first" r:id="rId12"/>
      <w:pgSz w:w="12240" w:h="15840" w:orient="portrait" w:code="1"/>
      <w:pgMar w:top="1440" w:right="1440" w:bottom="1440" w:left="1440" w:header="1152" w:footer="806" w:gutter="0"/>
      <w:pgNumType w:start="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B6ACE" w:rsidP="00961CD8" w:rsidRDefault="00FB6ACE" w14:paraId="27C0CB15" w14:textId="77777777">
      <w:pPr>
        <w:spacing w:before="0"/>
      </w:pPr>
      <w:r>
        <w:separator/>
      </w:r>
    </w:p>
  </w:endnote>
  <w:endnote w:type="continuationSeparator" w:id="0">
    <w:p w:rsidR="00FB6ACE" w:rsidP="00961CD8" w:rsidRDefault="00FB6ACE" w14:paraId="4D07814E"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B6ACE" w:rsidP="00961CD8" w:rsidRDefault="00FB6ACE" w14:paraId="1C6E3525" w14:textId="77777777">
      <w:pPr>
        <w:spacing w:before="0"/>
      </w:pPr>
      <w:r>
        <w:separator/>
      </w:r>
    </w:p>
  </w:footnote>
  <w:footnote w:type="continuationSeparator" w:id="0">
    <w:p w:rsidR="00FB6ACE" w:rsidP="00961CD8" w:rsidRDefault="00FB6ACE" w14:paraId="603A3137" w14:textId="777777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17786" w:rsidRDefault="00217786" w14:paraId="6817F9FE" w14:textId="77777777">
    <w:pPr>
      <w:pStyle w:val="Header"/>
    </w:pPr>
    <w:r>
      <w:fldChar w:fldCharType="begin"/>
    </w:r>
    <w:r>
      <w:instrText xml:space="preserve"> PAGE   \* MERGEFORMAT </w:instrText>
    </w:r>
    <w:r>
      <w:fldChar w:fldCharType="separate"/>
    </w:r>
    <w:r w:rsidR="003818F5">
      <w:rPr>
        <w:noProof/>
      </w:rPr>
      <w:t>1</w:t>
    </w:r>
    <w:r>
      <w:fldChar w:fldCharType="end"/>
    </w:r>
  </w:p>
  <w:p w:rsidR="00217786" w:rsidRDefault="00217786" w14:paraId="7ADE77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17786" w:rsidRDefault="00217786" w14:paraId="25203E68" w14:textId="77777777">
    <w:pPr>
      <w:pStyle w:val="Header"/>
    </w:pPr>
  </w:p>
  <w:p w:rsidR="00217786" w:rsidRDefault="00217786" w14:paraId="6106D087"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67F6F"/>
    <w:multiLevelType w:val="hybridMultilevel"/>
    <w:tmpl w:val="791826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78027B"/>
    <w:multiLevelType w:val="hybridMultilevel"/>
    <w:tmpl w:val="B218CF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DF4418"/>
    <w:multiLevelType w:val="hybridMultilevel"/>
    <w:tmpl w:val="20D85182"/>
    <w:lvl w:ilvl="0" w:tplc="CAD25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C259E6"/>
    <w:multiLevelType w:val="hybridMultilevel"/>
    <w:tmpl w:val="319443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2F49CD"/>
    <w:multiLevelType w:val="hybridMultilevel"/>
    <w:tmpl w:val="EEAA7406"/>
    <w:lvl w:ilvl="0" w:tplc="FCA0349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85F04C5"/>
    <w:multiLevelType w:val="hybridMultilevel"/>
    <w:tmpl w:val="76261A52"/>
    <w:lvl w:ilvl="0" w:tplc="96385E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FF5AFD"/>
    <w:multiLevelType w:val="hybridMultilevel"/>
    <w:tmpl w:val="773EF83A"/>
    <w:lvl w:ilvl="0" w:tplc="6FAEFA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776D0F"/>
    <w:multiLevelType w:val="multilevel"/>
    <w:tmpl w:val="105863F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6D423EBD"/>
    <w:multiLevelType w:val="hybridMultilevel"/>
    <w:tmpl w:val="2FE4A370"/>
    <w:lvl w:ilvl="0" w:tplc="CAD25E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824C30"/>
    <w:multiLevelType w:val="hybridMultilevel"/>
    <w:tmpl w:val="1694B306"/>
    <w:lvl w:ilvl="0" w:tplc="14927D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891A85"/>
    <w:multiLevelType w:val="hybridMultilevel"/>
    <w:tmpl w:val="397E27B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3381072">
    <w:abstractNumId w:val="7"/>
  </w:num>
  <w:num w:numId="2" w16cid:durableId="248589352">
    <w:abstractNumId w:val="0"/>
  </w:num>
  <w:num w:numId="3" w16cid:durableId="567501575">
    <w:abstractNumId w:val="5"/>
  </w:num>
  <w:num w:numId="4" w16cid:durableId="1165903711">
    <w:abstractNumId w:val="10"/>
  </w:num>
  <w:num w:numId="5" w16cid:durableId="1980573624">
    <w:abstractNumId w:val="4"/>
  </w:num>
  <w:num w:numId="6" w16cid:durableId="1674189472">
    <w:abstractNumId w:val="6"/>
  </w:num>
  <w:num w:numId="7" w16cid:durableId="529103139">
    <w:abstractNumId w:val="9"/>
  </w:num>
  <w:num w:numId="8" w16cid:durableId="1604221461">
    <w:abstractNumId w:val="2"/>
  </w:num>
  <w:num w:numId="9" w16cid:durableId="1270359186">
    <w:abstractNumId w:val="8"/>
  </w:num>
  <w:num w:numId="10" w16cid:durableId="554316734">
    <w:abstractNumId w:val="3"/>
  </w:num>
  <w:num w:numId="11" w16cid:durableId="13842227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8C2"/>
    <w:rsid w:val="00004140"/>
    <w:rsid w:val="0000737D"/>
    <w:rsid w:val="00007755"/>
    <w:rsid w:val="000106BE"/>
    <w:rsid w:val="000138F3"/>
    <w:rsid w:val="00032B03"/>
    <w:rsid w:val="0004565C"/>
    <w:rsid w:val="00061B16"/>
    <w:rsid w:val="000662F0"/>
    <w:rsid w:val="000665EB"/>
    <w:rsid w:val="00075036"/>
    <w:rsid w:val="000A647D"/>
    <w:rsid w:val="00110B68"/>
    <w:rsid w:val="00113F7A"/>
    <w:rsid w:val="00116BE4"/>
    <w:rsid w:val="00117997"/>
    <w:rsid w:val="00123AA7"/>
    <w:rsid w:val="001245CF"/>
    <w:rsid w:val="00130702"/>
    <w:rsid w:val="001308BF"/>
    <w:rsid w:val="00135D8B"/>
    <w:rsid w:val="00145A32"/>
    <w:rsid w:val="0014753D"/>
    <w:rsid w:val="0016244A"/>
    <w:rsid w:val="0016461D"/>
    <w:rsid w:val="001B40C2"/>
    <w:rsid w:val="001C43AA"/>
    <w:rsid w:val="001D0DA1"/>
    <w:rsid w:val="001D5B29"/>
    <w:rsid w:val="001E1325"/>
    <w:rsid w:val="001E1F72"/>
    <w:rsid w:val="001E3A96"/>
    <w:rsid w:val="002046FD"/>
    <w:rsid w:val="00217786"/>
    <w:rsid w:val="002245CE"/>
    <w:rsid w:val="00246517"/>
    <w:rsid w:val="00246EAE"/>
    <w:rsid w:val="00250FFE"/>
    <w:rsid w:val="00285CFD"/>
    <w:rsid w:val="0029083A"/>
    <w:rsid w:val="00295CFE"/>
    <w:rsid w:val="002B0119"/>
    <w:rsid w:val="002B367E"/>
    <w:rsid w:val="002B634D"/>
    <w:rsid w:val="002D11B4"/>
    <w:rsid w:val="002F20F2"/>
    <w:rsid w:val="00301A92"/>
    <w:rsid w:val="00301E73"/>
    <w:rsid w:val="00301FF3"/>
    <w:rsid w:val="0031545F"/>
    <w:rsid w:val="00324574"/>
    <w:rsid w:val="00324589"/>
    <w:rsid w:val="00326A76"/>
    <w:rsid w:val="0033129A"/>
    <w:rsid w:val="00341768"/>
    <w:rsid w:val="00351FDC"/>
    <w:rsid w:val="00364C0A"/>
    <w:rsid w:val="00374B46"/>
    <w:rsid w:val="00377733"/>
    <w:rsid w:val="003818F5"/>
    <w:rsid w:val="00381FDE"/>
    <w:rsid w:val="00384845"/>
    <w:rsid w:val="00394A21"/>
    <w:rsid w:val="00397081"/>
    <w:rsid w:val="003D46E4"/>
    <w:rsid w:val="003D47D4"/>
    <w:rsid w:val="003D7DC5"/>
    <w:rsid w:val="00403B4D"/>
    <w:rsid w:val="0041115F"/>
    <w:rsid w:val="004178FF"/>
    <w:rsid w:val="004438C2"/>
    <w:rsid w:val="00447A79"/>
    <w:rsid w:val="004523AD"/>
    <w:rsid w:val="00452F6F"/>
    <w:rsid w:val="00462771"/>
    <w:rsid w:val="00465A30"/>
    <w:rsid w:val="004662B5"/>
    <w:rsid w:val="004667A5"/>
    <w:rsid w:val="00473DB6"/>
    <w:rsid w:val="00475BFA"/>
    <w:rsid w:val="00475F6E"/>
    <w:rsid w:val="004908C3"/>
    <w:rsid w:val="004908DC"/>
    <w:rsid w:val="00495140"/>
    <w:rsid w:val="004A0566"/>
    <w:rsid w:val="004A5E5A"/>
    <w:rsid w:val="004B03C0"/>
    <w:rsid w:val="004C3446"/>
    <w:rsid w:val="004C5E01"/>
    <w:rsid w:val="004F25B1"/>
    <w:rsid w:val="005025D6"/>
    <w:rsid w:val="00520EBF"/>
    <w:rsid w:val="005404D5"/>
    <w:rsid w:val="00546F28"/>
    <w:rsid w:val="00553BDD"/>
    <w:rsid w:val="005541C3"/>
    <w:rsid w:val="00566FC2"/>
    <w:rsid w:val="0057145C"/>
    <w:rsid w:val="0057741C"/>
    <w:rsid w:val="00595452"/>
    <w:rsid w:val="005A2BF8"/>
    <w:rsid w:val="005B0B9E"/>
    <w:rsid w:val="005B3917"/>
    <w:rsid w:val="005C1E4A"/>
    <w:rsid w:val="005E0493"/>
    <w:rsid w:val="005F2558"/>
    <w:rsid w:val="00600A80"/>
    <w:rsid w:val="00615EA6"/>
    <w:rsid w:val="00632603"/>
    <w:rsid w:val="00636010"/>
    <w:rsid w:val="00657023"/>
    <w:rsid w:val="00672FF1"/>
    <w:rsid w:val="0069049E"/>
    <w:rsid w:val="00692A22"/>
    <w:rsid w:val="006A1850"/>
    <w:rsid w:val="006A6BC0"/>
    <w:rsid w:val="006B31B5"/>
    <w:rsid w:val="006B7F9C"/>
    <w:rsid w:val="006C2BB8"/>
    <w:rsid w:val="006D04D2"/>
    <w:rsid w:val="006D19FF"/>
    <w:rsid w:val="006E3B43"/>
    <w:rsid w:val="006E6426"/>
    <w:rsid w:val="006F4CB4"/>
    <w:rsid w:val="00701C6B"/>
    <w:rsid w:val="00711CD8"/>
    <w:rsid w:val="007166F5"/>
    <w:rsid w:val="00717826"/>
    <w:rsid w:val="00730C26"/>
    <w:rsid w:val="00731FA8"/>
    <w:rsid w:val="007365CD"/>
    <w:rsid w:val="00736AE9"/>
    <w:rsid w:val="0076338A"/>
    <w:rsid w:val="007718D2"/>
    <w:rsid w:val="00781EC4"/>
    <w:rsid w:val="00790001"/>
    <w:rsid w:val="00792743"/>
    <w:rsid w:val="007A6030"/>
    <w:rsid w:val="007D0692"/>
    <w:rsid w:val="007D5EC2"/>
    <w:rsid w:val="007E034B"/>
    <w:rsid w:val="007F2546"/>
    <w:rsid w:val="00802916"/>
    <w:rsid w:val="00810498"/>
    <w:rsid w:val="00865F13"/>
    <w:rsid w:val="00870C84"/>
    <w:rsid w:val="0087102F"/>
    <w:rsid w:val="0087280F"/>
    <w:rsid w:val="0087300A"/>
    <w:rsid w:val="00874B57"/>
    <w:rsid w:val="0088073A"/>
    <w:rsid w:val="00881283"/>
    <w:rsid w:val="0088441C"/>
    <w:rsid w:val="008A0C65"/>
    <w:rsid w:val="008B0CE1"/>
    <w:rsid w:val="008B2FB7"/>
    <w:rsid w:val="008C1CE4"/>
    <w:rsid w:val="008C6F13"/>
    <w:rsid w:val="008E5229"/>
    <w:rsid w:val="008E568A"/>
    <w:rsid w:val="008F2C9D"/>
    <w:rsid w:val="0092464A"/>
    <w:rsid w:val="00925E49"/>
    <w:rsid w:val="009334FE"/>
    <w:rsid w:val="00953FB0"/>
    <w:rsid w:val="009561A5"/>
    <w:rsid w:val="009561A8"/>
    <w:rsid w:val="00961CD8"/>
    <w:rsid w:val="00981240"/>
    <w:rsid w:val="009903EA"/>
    <w:rsid w:val="00991FF7"/>
    <w:rsid w:val="009C1458"/>
    <w:rsid w:val="009D3358"/>
    <w:rsid w:val="009E410B"/>
    <w:rsid w:val="009F3D97"/>
    <w:rsid w:val="009F5A72"/>
    <w:rsid w:val="00A003AB"/>
    <w:rsid w:val="00A014E9"/>
    <w:rsid w:val="00A11D80"/>
    <w:rsid w:val="00A33F3B"/>
    <w:rsid w:val="00A51E57"/>
    <w:rsid w:val="00A7197D"/>
    <w:rsid w:val="00A7267E"/>
    <w:rsid w:val="00A746C8"/>
    <w:rsid w:val="00A772E7"/>
    <w:rsid w:val="00AA07E7"/>
    <w:rsid w:val="00AA27C8"/>
    <w:rsid w:val="00AB5BF7"/>
    <w:rsid w:val="00AD1305"/>
    <w:rsid w:val="00AD26D0"/>
    <w:rsid w:val="00B01580"/>
    <w:rsid w:val="00B01A91"/>
    <w:rsid w:val="00B04637"/>
    <w:rsid w:val="00B172F2"/>
    <w:rsid w:val="00B24096"/>
    <w:rsid w:val="00B326A5"/>
    <w:rsid w:val="00B4564C"/>
    <w:rsid w:val="00B555E8"/>
    <w:rsid w:val="00B55DE2"/>
    <w:rsid w:val="00B73F0C"/>
    <w:rsid w:val="00B96905"/>
    <w:rsid w:val="00BA3A94"/>
    <w:rsid w:val="00BA7D04"/>
    <w:rsid w:val="00BB6996"/>
    <w:rsid w:val="00BC3171"/>
    <w:rsid w:val="00BC373D"/>
    <w:rsid w:val="00BD2F5B"/>
    <w:rsid w:val="00BD39D5"/>
    <w:rsid w:val="00BE5D10"/>
    <w:rsid w:val="00BE6B3F"/>
    <w:rsid w:val="00BF0BA6"/>
    <w:rsid w:val="00BF7F34"/>
    <w:rsid w:val="00C004A7"/>
    <w:rsid w:val="00C070EE"/>
    <w:rsid w:val="00C13AEE"/>
    <w:rsid w:val="00C27897"/>
    <w:rsid w:val="00C30E1E"/>
    <w:rsid w:val="00C643EB"/>
    <w:rsid w:val="00C65900"/>
    <w:rsid w:val="00C70EB4"/>
    <w:rsid w:val="00C76FC0"/>
    <w:rsid w:val="00CB0BC9"/>
    <w:rsid w:val="00CD0977"/>
    <w:rsid w:val="00CE281F"/>
    <w:rsid w:val="00CE56FB"/>
    <w:rsid w:val="00CF0070"/>
    <w:rsid w:val="00CF166D"/>
    <w:rsid w:val="00CF3889"/>
    <w:rsid w:val="00CF5410"/>
    <w:rsid w:val="00D05718"/>
    <w:rsid w:val="00D27884"/>
    <w:rsid w:val="00D32F6A"/>
    <w:rsid w:val="00D36587"/>
    <w:rsid w:val="00D42538"/>
    <w:rsid w:val="00D45EA4"/>
    <w:rsid w:val="00D505AD"/>
    <w:rsid w:val="00D700F1"/>
    <w:rsid w:val="00D82E84"/>
    <w:rsid w:val="00DA267F"/>
    <w:rsid w:val="00DB1A08"/>
    <w:rsid w:val="00DB3254"/>
    <w:rsid w:val="00E25939"/>
    <w:rsid w:val="00E51A8A"/>
    <w:rsid w:val="00E76E1B"/>
    <w:rsid w:val="00E77884"/>
    <w:rsid w:val="00E86762"/>
    <w:rsid w:val="00EA7172"/>
    <w:rsid w:val="00EB58C4"/>
    <w:rsid w:val="00EC6272"/>
    <w:rsid w:val="00EC6814"/>
    <w:rsid w:val="00EC6DFB"/>
    <w:rsid w:val="00ED281D"/>
    <w:rsid w:val="00ED3E33"/>
    <w:rsid w:val="00ED51A7"/>
    <w:rsid w:val="00ED71FE"/>
    <w:rsid w:val="00EE2CF3"/>
    <w:rsid w:val="00EE4067"/>
    <w:rsid w:val="00EE67B4"/>
    <w:rsid w:val="00EE7DC6"/>
    <w:rsid w:val="00EF1B17"/>
    <w:rsid w:val="00F00201"/>
    <w:rsid w:val="00F14310"/>
    <w:rsid w:val="00F260FB"/>
    <w:rsid w:val="00F56C98"/>
    <w:rsid w:val="00F60B66"/>
    <w:rsid w:val="00F60EBE"/>
    <w:rsid w:val="00F61730"/>
    <w:rsid w:val="00F77528"/>
    <w:rsid w:val="00FA0685"/>
    <w:rsid w:val="00FB0229"/>
    <w:rsid w:val="00FB4BA7"/>
    <w:rsid w:val="00FB6ACE"/>
    <w:rsid w:val="00FC0450"/>
    <w:rsid w:val="00FD2C13"/>
    <w:rsid w:val="00FD5478"/>
    <w:rsid w:val="25969423"/>
    <w:rsid w:val="7616D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hapeDefaults>
    <o:shapedefaults v:ext="edit" spidmax="1026"/>
    <o:shapelayout v:ext="edit">
      <o:idmap v:ext="edit" data="1"/>
    </o:shapelayout>
  </w:shapeDefaults>
  <w:decimalSymbol w:val="."/>
  <w:listSeparator w:val=","/>
  <w14:docId w14:val="3E355EDB"/>
  <w15:chartTrackingRefBased/>
  <w15:docId w15:val="{61274ABD-87C7-4C9C-B3DE-8458D8A0C01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438C2"/>
    <w:pPr>
      <w:spacing w:before="240"/>
      <w:jc w:val="center"/>
    </w:pPr>
    <w:rPr>
      <w:sz w:val="25"/>
      <w:szCs w:val="25"/>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961CD8"/>
    <w:pPr>
      <w:tabs>
        <w:tab w:val="center" w:pos="4680"/>
        <w:tab w:val="right" w:pos="9360"/>
      </w:tabs>
    </w:pPr>
  </w:style>
  <w:style w:type="character" w:styleId="HeaderChar" w:customStyle="1">
    <w:name w:val="Header Char"/>
    <w:link w:val="Header"/>
    <w:uiPriority w:val="99"/>
    <w:rsid w:val="00961CD8"/>
    <w:rPr>
      <w:sz w:val="25"/>
      <w:szCs w:val="25"/>
    </w:rPr>
  </w:style>
  <w:style w:type="paragraph" w:styleId="Footer">
    <w:name w:val="footer"/>
    <w:basedOn w:val="Normal"/>
    <w:link w:val="FooterChar"/>
    <w:uiPriority w:val="99"/>
    <w:semiHidden/>
    <w:unhideWhenUsed/>
    <w:rsid w:val="00961CD8"/>
    <w:pPr>
      <w:tabs>
        <w:tab w:val="center" w:pos="4680"/>
        <w:tab w:val="right" w:pos="9360"/>
      </w:tabs>
    </w:pPr>
  </w:style>
  <w:style w:type="character" w:styleId="FooterChar" w:customStyle="1">
    <w:name w:val="Footer Char"/>
    <w:link w:val="Footer"/>
    <w:uiPriority w:val="99"/>
    <w:semiHidden/>
    <w:rsid w:val="00961CD8"/>
    <w:rPr>
      <w:sz w:val="25"/>
      <w:szCs w:val="25"/>
    </w:rPr>
  </w:style>
  <w:style w:type="character" w:styleId="CommentReference">
    <w:name w:val="annotation reference"/>
    <w:uiPriority w:val="99"/>
    <w:semiHidden/>
    <w:unhideWhenUsed/>
    <w:rsid w:val="00632603"/>
    <w:rPr>
      <w:sz w:val="16"/>
      <w:szCs w:val="16"/>
    </w:rPr>
  </w:style>
  <w:style w:type="paragraph" w:styleId="CommentText">
    <w:name w:val="annotation text"/>
    <w:basedOn w:val="Normal"/>
    <w:link w:val="CommentTextChar"/>
    <w:uiPriority w:val="99"/>
    <w:unhideWhenUsed/>
    <w:rsid w:val="00632603"/>
    <w:rPr>
      <w:sz w:val="20"/>
      <w:szCs w:val="20"/>
    </w:rPr>
  </w:style>
  <w:style w:type="character" w:styleId="CommentTextChar" w:customStyle="1">
    <w:name w:val="Comment Text Char"/>
    <w:basedOn w:val="DefaultParagraphFont"/>
    <w:link w:val="CommentText"/>
    <w:uiPriority w:val="99"/>
    <w:rsid w:val="00632603"/>
  </w:style>
  <w:style w:type="paragraph" w:styleId="CommentSubject">
    <w:name w:val="annotation subject"/>
    <w:basedOn w:val="CommentText"/>
    <w:next w:val="CommentText"/>
    <w:link w:val="CommentSubjectChar"/>
    <w:uiPriority w:val="99"/>
    <w:semiHidden/>
    <w:unhideWhenUsed/>
    <w:rsid w:val="00632603"/>
    <w:rPr>
      <w:b/>
      <w:bCs/>
    </w:rPr>
  </w:style>
  <w:style w:type="character" w:styleId="CommentSubjectChar" w:customStyle="1">
    <w:name w:val="Comment Subject Char"/>
    <w:link w:val="CommentSubject"/>
    <w:uiPriority w:val="99"/>
    <w:semiHidden/>
    <w:rsid w:val="00632603"/>
    <w:rPr>
      <w:b/>
      <w:bCs/>
    </w:rPr>
  </w:style>
  <w:style w:type="paragraph" w:styleId="BalloonText">
    <w:name w:val="Balloon Text"/>
    <w:basedOn w:val="Normal"/>
    <w:link w:val="BalloonTextChar"/>
    <w:uiPriority w:val="99"/>
    <w:semiHidden/>
    <w:unhideWhenUsed/>
    <w:rsid w:val="00632603"/>
    <w:pPr>
      <w:spacing w:before="0"/>
    </w:pPr>
    <w:rPr>
      <w:rFonts w:ascii="Tahoma" w:hAnsi="Tahoma" w:cs="Tahoma"/>
      <w:sz w:val="16"/>
      <w:szCs w:val="16"/>
    </w:rPr>
  </w:style>
  <w:style w:type="character" w:styleId="BalloonTextChar" w:customStyle="1">
    <w:name w:val="Balloon Text Char"/>
    <w:link w:val="BalloonText"/>
    <w:uiPriority w:val="99"/>
    <w:semiHidden/>
    <w:rsid w:val="00632603"/>
    <w:rPr>
      <w:rFonts w:ascii="Tahoma" w:hAnsi="Tahoma" w:cs="Tahoma"/>
      <w:sz w:val="16"/>
      <w:szCs w:val="16"/>
    </w:rPr>
  </w:style>
  <w:style w:type="paragraph" w:styleId="NoSpacing">
    <w:name w:val="No Spacing"/>
    <w:uiPriority w:val="1"/>
    <w:qFormat/>
    <w:rsid w:val="00246EAE"/>
    <w:rPr>
      <w:rFonts w:ascii="Calibri" w:hAnsi="Calibri"/>
      <w:sz w:val="22"/>
      <w:szCs w:val="22"/>
    </w:rPr>
  </w:style>
  <w:style w:type="paragraph" w:styleId="Head1" w:customStyle="1">
    <w:name w:val="Head1"/>
    <w:basedOn w:val="Normal"/>
    <w:link w:val="Head1Char"/>
    <w:qFormat/>
    <w:rsid w:val="00301A92"/>
    <w:pPr>
      <w:spacing w:before="0"/>
    </w:pPr>
    <w:rPr>
      <w:rFonts w:eastAsia="Times New Roman"/>
      <w:b/>
      <w:bCs/>
      <w:color w:val="000000"/>
      <w:sz w:val="24"/>
      <w:szCs w:val="24"/>
    </w:rPr>
  </w:style>
  <w:style w:type="character" w:styleId="Hyperlink">
    <w:name w:val="Hyperlink"/>
    <w:basedOn w:val="DefaultParagraphFont"/>
    <w:uiPriority w:val="99"/>
    <w:unhideWhenUsed/>
    <w:rsid w:val="00301A92"/>
    <w:rPr>
      <w:color w:val="0563C1" w:themeColor="hyperlink"/>
      <w:u w:val="single"/>
    </w:rPr>
  </w:style>
  <w:style w:type="character" w:styleId="Head1Char" w:customStyle="1">
    <w:name w:val="Head1 Char"/>
    <w:basedOn w:val="DefaultParagraphFont"/>
    <w:link w:val="Head1"/>
    <w:rsid w:val="00301A92"/>
    <w:rPr>
      <w:rFonts w:eastAsia="Times New Roman"/>
      <w:b/>
      <w:bCs/>
      <w:color w:val="000000"/>
      <w:sz w:val="24"/>
      <w:szCs w:val="24"/>
    </w:rPr>
  </w:style>
  <w:style w:type="character" w:styleId="UnresolvedMention">
    <w:name w:val="Unresolved Mention"/>
    <w:basedOn w:val="DefaultParagraphFont"/>
    <w:uiPriority w:val="99"/>
    <w:semiHidden/>
    <w:unhideWhenUsed/>
    <w:rsid w:val="00301A92"/>
    <w:rPr>
      <w:color w:val="605E5C"/>
      <w:shd w:val="clear" w:color="auto" w:fill="E1DFDD"/>
    </w:rPr>
  </w:style>
  <w:style w:type="paragraph" w:styleId="SubHead1" w:customStyle="1">
    <w:name w:val="SubHead1"/>
    <w:basedOn w:val="Normal"/>
    <w:link w:val="SubHead1Char"/>
    <w:qFormat/>
    <w:rsid w:val="00B96905"/>
    <w:pPr>
      <w:spacing w:before="100" w:beforeAutospacing="1" w:after="100" w:afterAutospacing="1"/>
      <w:jc w:val="left"/>
    </w:pPr>
    <w:rPr>
      <w:rFonts w:eastAsia="Times New Roman"/>
      <w:b/>
      <w:sz w:val="24"/>
      <w:szCs w:val="24"/>
    </w:rPr>
  </w:style>
  <w:style w:type="paragraph" w:styleId="ListParagraph">
    <w:name w:val="List Paragraph"/>
    <w:basedOn w:val="Normal"/>
    <w:uiPriority w:val="34"/>
    <w:qFormat/>
    <w:rsid w:val="00B96905"/>
    <w:pPr>
      <w:ind w:left="720"/>
      <w:contextualSpacing/>
    </w:pPr>
  </w:style>
  <w:style w:type="character" w:styleId="SubHead1Char" w:customStyle="1">
    <w:name w:val="SubHead1 Char"/>
    <w:basedOn w:val="DefaultParagraphFont"/>
    <w:link w:val="SubHead1"/>
    <w:rsid w:val="00B96905"/>
    <w:rPr>
      <w:rFonts w:eastAsia="Times New Roman"/>
      <w:b/>
      <w:sz w:val="24"/>
      <w:szCs w:val="24"/>
    </w:rPr>
  </w:style>
  <w:style w:type="paragraph" w:styleId="Revision">
    <w:name w:val="Revision"/>
    <w:hidden/>
    <w:uiPriority w:val="99"/>
    <w:semiHidden/>
    <w:rsid w:val="00403B4D"/>
    <w:rPr>
      <w:sz w:val="25"/>
      <w:szCs w:val="25"/>
    </w:rPr>
  </w:style>
  <w:style w:type="table" w:styleId="TableGrid">
    <w:name w:val="Table Grid"/>
    <w:basedOn w:val="TableNormal"/>
    <w:uiPriority w:val="59"/>
    <w:rsid w:val="004662B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12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yperlink" Target="http://www.trade.gov/ft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AC3787B3-FDBC-4A10-8693-8EF3D812DC17}">
  <ds:schemaRefs>
    <ds:schemaRef ds:uri="http://schemas.microsoft.com/sharepoint/v3/contenttype/forms"/>
  </ds:schemaRefs>
</ds:datastoreItem>
</file>

<file path=customXml/itemProps2.xml><?xml version="1.0" encoding="utf-8"?>
<ds:datastoreItem xmlns:ds="http://schemas.openxmlformats.org/officeDocument/2006/customXml" ds:itemID="{47F829E0-5939-4994-B5EE-9F257DEE0F05}"/>
</file>

<file path=customXml/itemProps3.xml><?xml version="1.0" encoding="utf-8"?>
<ds:datastoreItem xmlns:ds="http://schemas.openxmlformats.org/officeDocument/2006/customXml" ds:itemID="{7577DB65-90C4-4A56-9455-023F70B209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B0B551B-05BB-4DC3-B2E1-E090B70B0B7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OMB Control No</dc:title>
  <dc:subject/>
  <dc:creator>Christopher Kemp</dc:creator>
  <cp:keywords/>
  <cp:lastModifiedBy>Juanita Chen (Federal)</cp:lastModifiedBy>
  <cp:revision>79</cp:revision>
  <cp:lastPrinted>2012-04-20T16:46:00Z</cp:lastPrinted>
  <dcterms:created xsi:type="dcterms:W3CDTF">2025-04-30T21:29:00Z</dcterms:created>
  <dcterms:modified xsi:type="dcterms:W3CDTF">2025-12-08T13:22:58Z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